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9F" w:rsidRDefault="00C2449F" w:rsidP="00F4579E">
      <w:pPr>
        <w:jc w:val="center"/>
      </w:pPr>
    </w:p>
    <w:p w:rsidR="00C2449F" w:rsidRDefault="00C2449F" w:rsidP="00F4579E">
      <w:pPr>
        <w:jc w:val="center"/>
      </w:pPr>
    </w:p>
    <w:p w:rsidR="00C2449F" w:rsidRDefault="00C2449F" w:rsidP="00F4579E">
      <w:pPr>
        <w:jc w:val="center"/>
      </w:pPr>
    </w:p>
    <w:p w:rsidR="00F4579E" w:rsidRDefault="00530055" w:rsidP="00F4579E">
      <w:pPr>
        <w:jc w:val="center"/>
      </w:pPr>
      <w:r w:rsidRPr="00530055">
        <w:rPr>
          <w:noProof/>
          <w:lang w:eastAsia="en-GB"/>
        </w:rPr>
        <w:drawing>
          <wp:anchor distT="0" distB="0" distL="114300" distR="114300" simplePos="0" relativeHeight="251659264" behindDoc="0" locked="0" layoutInCell="1" allowOverlap="1">
            <wp:simplePos x="0" y="0"/>
            <wp:positionH relativeFrom="column">
              <wp:posOffset>1685925</wp:posOffset>
            </wp:positionH>
            <wp:positionV relativeFrom="paragraph">
              <wp:posOffset>-712470</wp:posOffset>
            </wp:positionV>
            <wp:extent cx="2266950" cy="1381125"/>
            <wp:effectExtent l="19050" t="0" r="0" b="0"/>
            <wp:wrapSquare wrapText="bothSides"/>
            <wp:docPr id="2" name="Picture 1" descr="cheeky monkeys 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eky monkeys 1 logo"/>
                    <pic:cNvPicPr>
                      <a:picLocks noChangeAspect="1" noChangeArrowheads="1"/>
                    </pic:cNvPicPr>
                  </pic:nvPicPr>
                  <pic:blipFill>
                    <a:blip r:embed="rId7" cstate="print"/>
                    <a:srcRect/>
                    <a:stretch>
                      <a:fillRect/>
                    </a:stretch>
                  </pic:blipFill>
                  <pic:spPr bwMode="auto">
                    <a:xfrm>
                      <a:off x="0" y="0"/>
                      <a:ext cx="2266950" cy="1381125"/>
                    </a:xfrm>
                    <a:prstGeom prst="rect">
                      <a:avLst/>
                    </a:prstGeom>
                    <a:noFill/>
                    <a:ln w="9525">
                      <a:noFill/>
                      <a:miter lim="800000"/>
                      <a:headEnd/>
                      <a:tailEnd/>
                    </a:ln>
                  </pic:spPr>
                </pic:pic>
              </a:graphicData>
            </a:graphic>
          </wp:anchor>
        </w:drawing>
      </w:r>
    </w:p>
    <w:p w:rsidR="00F4579E" w:rsidRDefault="00F4579E" w:rsidP="00F4579E">
      <w:pPr>
        <w:jc w:val="center"/>
      </w:pPr>
    </w:p>
    <w:p w:rsidR="00530055" w:rsidRDefault="00530055" w:rsidP="00C2449F">
      <w:pPr>
        <w:tabs>
          <w:tab w:val="left" w:pos="3450"/>
        </w:tabs>
        <w:jc w:val="center"/>
        <w:rPr>
          <w:sz w:val="32"/>
        </w:rPr>
      </w:pPr>
    </w:p>
    <w:p w:rsidR="00450C73" w:rsidRDefault="00F4579E" w:rsidP="00C2449F">
      <w:pPr>
        <w:tabs>
          <w:tab w:val="left" w:pos="3450"/>
        </w:tabs>
        <w:jc w:val="center"/>
      </w:pPr>
      <w:r w:rsidRPr="00C2449F">
        <w:rPr>
          <w:sz w:val="32"/>
        </w:rPr>
        <w:t>Home Information</w:t>
      </w:r>
    </w:p>
    <w:p w:rsidR="00F4579E" w:rsidRDefault="00F4579E" w:rsidP="00F4579E">
      <w:pPr>
        <w:tabs>
          <w:tab w:val="left" w:pos="3450"/>
        </w:tabs>
      </w:pPr>
    </w:p>
    <w:tbl>
      <w:tblPr>
        <w:tblStyle w:val="TableGrid"/>
        <w:tblW w:w="0" w:type="auto"/>
        <w:tblLook w:val="04A0"/>
      </w:tblPr>
      <w:tblGrid>
        <w:gridCol w:w="4621"/>
        <w:gridCol w:w="4621"/>
      </w:tblGrid>
      <w:tr w:rsidR="00F4579E" w:rsidRPr="00906238" w:rsidTr="00F4579E">
        <w:tc>
          <w:tcPr>
            <w:tcW w:w="4621" w:type="dxa"/>
          </w:tcPr>
          <w:p w:rsidR="00F4579E" w:rsidRPr="00906238" w:rsidRDefault="00F4579E" w:rsidP="00F4579E">
            <w:pPr>
              <w:tabs>
                <w:tab w:val="left" w:pos="3450"/>
              </w:tabs>
              <w:rPr>
                <w:rFonts w:cstheme="minorHAnsi"/>
                <w:sz w:val="24"/>
                <w:szCs w:val="24"/>
              </w:rPr>
            </w:pPr>
            <w:r w:rsidRPr="00906238">
              <w:rPr>
                <w:rFonts w:cstheme="minorHAnsi"/>
                <w:sz w:val="24"/>
                <w:szCs w:val="24"/>
              </w:rPr>
              <w:t xml:space="preserve">Childs Name </w:t>
            </w:r>
          </w:p>
          <w:p w:rsidR="00F4579E" w:rsidRPr="00906238" w:rsidRDefault="00F4579E" w:rsidP="00F4579E">
            <w:pPr>
              <w:tabs>
                <w:tab w:val="left" w:pos="3450"/>
              </w:tabs>
              <w:rPr>
                <w:rFonts w:cstheme="minorHAnsi"/>
                <w:sz w:val="24"/>
                <w:szCs w:val="24"/>
              </w:rPr>
            </w:pPr>
          </w:p>
        </w:tc>
        <w:tc>
          <w:tcPr>
            <w:tcW w:w="4621" w:type="dxa"/>
          </w:tcPr>
          <w:p w:rsidR="00F4579E" w:rsidRPr="00906238" w:rsidRDefault="00F4579E" w:rsidP="00F4579E">
            <w:pPr>
              <w:tabs>
                <w:tab w:val="left" w:pos="3450"/>
              </w:tabs>
              <w:rPr>
                <w:rFonts w:cstheme="minorHAnsi"/>
                <w:sz w:val="24"/>
                <w:szCs w:val="24"/>
              </w:rPr>
            </w:pPr>
          </w:p>
        </w:tc>
      </w:tr>
      <w:tr w:rsidR="00F4579E" w:rsidRPr="00906238" w:rsidTr="00F4579E">
        <w:tc>
          <w:tcPr>
            <w:tcW w:w="4621" w:type="dxa"/>
          </w:tcPr>
          <w:p w:rsidR="00F4579E" w:rsidRPr="00906238" w:rsidRDefault="00F4579E" w:rsidP="00F4579E">
            <w:pPr>
              <w:tabs>
                <w:tab w:val="left" w:pos="3450"/>
              </w:tabs>
              <w:rPr>
                <w:rFonts w:cstheme="minorHAnsi"/>
                <w:sz w:val="24"/>
                <w:szCs w:val="24"/>
              </w:rPr>
            </w:pPr>
            <w:r w:rsidRPr="00906238">
              <w:rPr>
                <w:rFonts w:cstheme="minorHAnsi"/>
                <w:sz w:val="24"/>
                <w:szCs w:val="24"/>
              </w:rPr>
              <w:t xml:space="preserve">Date of Birth </w:t>
            </w:r>
          </w:p>
        </w:tc>
        <w:tc>
          <w:tcPr>
            <w:tcW w:w="4621" w:type="dxa"/>
          </w:tcPr>
          <w:p w:rsidR="00F4579E" w:rsidRPr="00906238" w:rsidRDefault="00F4579E" w:rsidP="00F4579E">
            <w:pPr>
              <w:tabs>
                <w:tab w:val="left" w:pos="3450"/>
              </w:tabs>
              <w:rPr>
                <w:rFonts w:cstheme="minorHAnsi"/>
                <w:sz w:val="24"/>
                <w:szCs w:val="24"/>
              </w:rPr>
            </w:pPr>
          </w:p>
        </w:tc>
      </w:tr>
      <w:tr w:rsidR="00F4579E" w:rsidRPr="00906238" w:rsidTr="00F4579E">
        <w:tc>
          <w:tcPr>
            <w:tcW w:w="4621" w:type="dxa"/>
          </w:tcPr>
          <w:p w:rsidR="00F4579E" w:rsidRPr="00906238" w:rsidRDefault="00F4579E" w:rsidP="00F4579E">
            <w:pPr>
              <w:tabs>
                <w:tab w:val="left" w:pos="3450"/>
              </w:tabs>
              <w:rPr>
                <w:rFonts w:cstheme="minorHAnsi"/>
                <w:sz w:val="24"/>
                <w:szCs w:val="24"/>
              </w:rPr>
            </w:pPr>
            <w:r w:rsidRPr="00906238">
              <w:rPr>
                <w:rFonts w:cstheme="minorHAnsi"/>
                <w:sz w:val="24"/>
                <w:szCs w:val="24"/>
              </w:rPr>
              <w:t xml:space="preserve">Password </w:t>
            </w:r>
          </w:p>
        </w:tc>
        <w:tc>
          <w:tcPr>
            <w:tcW w:w="4621" w:type="dxa"/>
          </w:tcPr>
          <w:p w:rsidR="00F4579E" w:rsidRPr="00906238" w:rsidRDefault="00F4579E" w:rsidP="00F4579E">
            <w:pPr>
              <w:tabs>
                <w:tab w:val="left" w:pos="3450"/>
              </w:tabs>
              <w:rPr>
                <w:rFonts w:cstheme="minorHAnsi"/>
                <w:sz w:val="24"/>
                <w:szCs w:val="24"/>
              </w:rPr>
            </w:pPr>
          </w:p>
        </w:tc>
      </w:tr>
      <w:tr w:rsidR="00D17BA4" w:rsidRPr="00906238" w:rsidTr="00934A64">
        <w:trPr>
          <w:trHeight w:val="968"/>
        </w:trPr>
        <w:tc>
          <w:tcPr>
            <w:tcW w:w="4621" w:type="dxa"/>
          </w:tcPr>
          <w:p w:rsidR="00D17BA4" w:rsidRPr="00906238" w:rsidRDefault="00D17BA4" w:rsidP="00D17BA4">
            <w:pPr>
              <w:autoSpaceDE w:val="0"/>
              <w:autoSpaceDN w:val="0"/>
              <w:adjustRightInd w:val="0"/>
              <w:rPr>
                <w:rFonts w:cstheme="minorHAnsi"/>
                <w:color w:val="000000"/>
                <w:sz w:val="24"/>
                <w:szCs w:val="24"/>
              </w:rPr>
            </w:pPr>
            <w:r w:rsidRPr="00906238">
              <w:rPr>
                <w:rFonts w:cstheme="minorHAnsi"/>
                <w:bCs/>
                <w:color w:val="000000"/>
                <w:sz w:val="24"/>
                <w:szCs w:val="24"/>
              </w:rPr>
              <w:t>Any special requirements, dietary</w:t>
            </w:r>
            <w:r w:rsidR="000D15DF">
              <w:rPr>
                <w:rFonts w:cstheme="minorHAnsi"/>
                <w:bCs/>
                <w:color w:val="000000"/>
                <w:sz w:val="24"/>
                <w:szCs w:val="24"/>
              </w:rPr>
              <w:t>, Allergies etc?</w:t>
            </w:r>
            <w:r w:rsidRPr="00906238">
              <w:rPr>
                <w:rFonts w:cstheme="minorHAnsi"/>
                <w:bCs/>
                <w:color w:val="000000"/>
                <w:sz w:val="24"/>
                <w:szCs w:val="24"/>
              </w:rPr>
              <w:t xml:space="preserve"> </w:t>
            </w:r>
          </w:p>
          <w:p w:rsidR="00D17BA4" w:rsidRPr="00906238" w:rsidRDefault="00D17BA4"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tc>
        <w:tc>
          <w:tcPr>
            <w:tcW w:w="4621" w:type="dxa"/>
          </w:tcPr>
          <w:p w:rsidR="00D17BA4" w:rsidRPr="00906238" w:rsidRDefault="00D17BA4" w:rsidP="00F4579E">
            <w:pPr>
              <w:tabs>
                <w:tab w:val="left" w:pos="3450"/>
              </w:tabs>
              <w:rPr>
                <w:rFonts w:cstheme="minorHAnsi"/>
                <w:sz w:val="24"/>
                <w:szCs w:val="24"/>
              </w:rPr>
            </w:pPr>
          </w:p>
        </w:tc>
      </w:tr>
      <w:tr w:rsidR="00934A64" w:rsidRPr="00906238" w:rsidTr="00934A64">
        <w:trPr>
          <w:trHeight w:val="968"/>
        </w:trPr>
        <w:tc>
          <w:tcPr>
            <w:tcW w:w="4621" w:type="dxa"/>
          </w:tcPr>
          <w:p w:rsidR="00934A64" w:rsidRPr="00906238" w:rsidRDefault="00934A64" w:rsidP="00D17BA4">
            <w:pPr>
              <w:autoSpaceDE w:val="0"/>
              <w:autoSpaceDN w:val="0"/>
              <w:adjustRightInd w:val="0"/>
              <w:rPr>
                <w:rFonts w:cstheme="minorHAnsi"/>
                <w:bCs/>
                <w:color w:val="000000"/>
                <w:sz w:val="24"/>
                <w:szCs w:val="24"/>
              </w:rPr>
            </w:pPr>
            <w:r>
              <w:rPr>
                <w:rFonts w:cstheme="minorHAnsi"/>
                <w:bCs/>
                <w:color w:val="000000"/>
                <w:sz w:val="24"/>
                <w:szCs w:val="24"/>
              </w:rPr>
              <w:t xml:space="preserve">Does your child have formula milk if so which brand and stage? </w:t>
            </w:r>
          </w:p>
        </w:tc>
        <w:tc>
          <w:tcPr>
            <w:tcW w:w="4621" w:type="dxa"/>
          </w:tcPr>
          <w:p w:rsidR="00934A64" w:rsidRPr="00906238" w:rsidRDefault="00934A64" w:rsidP="00F4579E">
            <w:pPr>
              <w:tabs>
                <w:tab w:val="left" w:pos="3450"/>
              </w:tabs>
              <w:rPr>
                <w:rFonts w:cstheme="minorHAnsi"/>
                <w:sz w:val="24"/>
                <w:szCs w:val="24"/>
              </w:rPr>
            </w:pPr>
          </w:p>
        </w:tc>
      </w:tr>
    </w:tbl>
    <w:p w:rsidR="00F4579E" w:rsidRPr="00906238" w:rsidRDefault="00F4579E" w:rsidP="00F4579E">
      <w:pPr>
        <w:tabs>
          <w:tab w:val="left" w:pos="3450"/>
        </w:tabs>
        <w:rPr>
          <w:rFonts w:cstheme="minorHAnsi"/>
          <w:sz w:val="24"/>
          <w:szCs w:val="24"/>
        </w:rPr>
      </w:pPr>
    </w:p>
    <w:tbl>
      <w:tblPr>
        <w:tblStyle w:val="TableGrid"/>
        <w:tblW w:w="0" w:type="auto"/>
        <w:tblLook w:val="04A0"/>
      </w:tblPr>
      <w:tblGrid>
        <w:gridCol w:w="4621"/>
        <w:gridCol w:w="4621"/>
      </w:tblGrid>
      <w:tr w:rsidR="00F4579E" w:rsidRPr="00906238" w:rsidTr="00F4579E">
        <w:tc>
          <w:tcPr>
            <w:tcW w:w="4621" w:type="dxa"/>
          </w:tcPr>
          <w:p w:rsidR="00F4579E" w:rsidRPr="00906238" w:rsidRDefault="00C2449F" w:rsidP="00F4579E">
            <w:pPr>
              <w:tabs>
                <w:tab w:val="left" w:pos="3450"/>
              </w:tabs>
              <w:rPr>
                <w:rFonts w:cstheme="minorHAnsi"/>
                <w:sz w:val="24"/>
                <w:szCs w:val="24"/>
              </w:rPr>
            </w:pPr>
            <w:r w:rsidRPr="00906238">
              <w:rPr>
                <w:rFonts w:cstheme="minorHAnsi"/>
                <w:sz w:val="24"/>
                <w:szCs w:val="24"/>
              </w:rPr>
              <w:t>Religion/ culture</w:t>
            </w:r>
          </w:p>
        </w:tc>
        <w:tc>
          <w:tcPr>
            <w:tcW w:w="4621" w:type="dxa"/>
          </w:tcPr>
          <w:p w:rsidR="00F4579E" w:rsidRPr="00906238" w:rsidRDefault="00F4579E" w:rsidP="00F4579E">
            <w:pPr>
              <w:tabs>
                <w:tab w:val="left" w:pos="3450"/>
              </w:tabs>
              <w:rPr>
                <w:rFonts w:cstheme="minorHAnsi"/>
                <w:sz w:val="24"/>
                <w:szCs w:val="24"/>
              </w:rPr>
            </w:pPr>
          </w:p>
        </w:tc>
      </w:tr>
      <w:tr w:rsidR="001F689D" w:rsidRPr="00906238" w:rsidTr="00F4579E">
        <w:tc>
          <w:tcPr>
            <w:tcW w:w="4621" w:type="dxa"/>
          </w:tcPr>
          <w:p w:rsidR="001F689D" w:rsidRPr="00906238" w:rsidRDefault="001F689D" w:rsidP="00F4579E">
            <w:pPr>
              <w:tabs>
                <w:tab w:val="left" w:pos="3450"/>
              </w:tabs>
              <w:rPr>
                <w:rFonts w:cstheme="minorHAnsi"/>
                <w:sz w:val="24"/>
                <w:szCs w:val="24"/>
              </w:rPr>
            </w:pPr>
            <w:r>
              <w:rPr>
                <w:rFonts w:cstheme="minorHAnsi"/>
                <w:sz w:val="24"/>
                <w:szCs w:val="24"/>
              </w:rPr>
              <w:t>Ethnic Origin</w:t>
            </w:r>
          </w:p>
        </w:tc>
        <w:tc>
          <w:tcPr>
            <w:tcW w:w="4621" w:type="dxa"/>
          </w:tcPr>
          <w:p w:rsidR="001F689D" w:rsidRPr="00906238" w:rsidRDefault="001F689D" w:rsidP="00F4579E">
            <w:pPr>
              <w:tabs>
                <w:tab w:val="left" w:pos="3450"/>
              </w:tabs>
              <w:rPr>
                <w:rFonts w:cstheme="minorHAnsi"/>
                <w:sz w:val="24"/>
                <w:szCs w:val="24"/>
              </w:rPr>
            </w:pPr>
          </w:p>
        </w:tc>
      </w:tr>
      <w:tr w:rsidR="00906238" w:rsidRPr="00906238" w:rsidTr="00F4579E">
        <w:tc>
          <w:tcPr>
            <w:tcW w:w="4621" w:type="dxa"/>
          </w:tcPr>
          <w:p w:rsidR="00906238" w:rsidRPr="00906238" w:rsidRDefault="00906238" w:rsidP="00F4579E">
            <w:pPr>
              <w:tabs>
                <w:tab w:val="left" w:pos="3450"/>
              </w:tabs>
              <w:rPr>
                <w:rFonts w:cstheme="minorHAnsi"/>
                <w:sz w:val="24"/>
                <w:szCs w:val="24"/>
              </w:rPr>
            </w:pPr>
            <w:r>
              <w:rPr>
                <w:rFonts w:cstheme="minorHAnsi"/>
                <w:sz w:val="24"/>
                <w:szCs w:val="24"/>
              </w:rPr>
              <w:t>Home language spoken</w:t>
            </w:r>
          </w:p>
        </w:tc>
        <w:tc>
          <w:tcPr>
            <w:tcW w:w="4621" w:type="dxa"/>
          </w:tcPr>
          <w:p w:rsidR="00906238" w:rsidRPr="00906238" w:rsidRDefault="00906238" w:rsidP="00F4579E">
            <w:pPr>
              <w:tabs>
                <w:tab w:val="left" w:pos="3450"/>
              </w:tabs>
              <w:rPr>
                <w:rFonts w:cstheme="minorHAnsi"/>
                <w:sz w:val="24"/>
                <w:szCs w:val="24"/>
              </w:rPr>
            </w:pPr>
          </w:p>
        </w:tc>
      </w:tr>
      <w:tr w:rsidR="00F4579E" w:rsidRPr="00906238" w:rsidTr="00F4579E">
        <w:tc>
          <w:tcPr>
            <w:tcW w:w="4621" w:type="dxa"/>
          </w:tcPr>
          <w:p w:rsidR="007C2774" w:rsidRDefault="007C2774" w:rsidP="00F4579E">
            <w:pPr>
              <w:tabs>
                <w:tab w:val="left" w:pos="3450"/>
              </w:tabs>
              <w:rPr>
                <w:rFonts w:cstheme="minorHAnsi"/>
                <w:sz w:val="24"/>
                <w:szCs w:val="24"/>
              </w:rPr>
            </w:pPr>
            <w:r>
              <w:rPr>
                <w:rFonts w:cstheme="minorHAnsi"/>
                <w:sz w:val="24"/>
                <w:szCs w:val="24"/>
              </w:rPr>
              <w:t>Home environment do you live in a house, flat or other?</w:t>
            </w:r>
          </w:p>
          <w:p w:rsidR="00F4579E" w:rsidRPr="00906238" w:rsidRDefault="007C2774" w:rsidP="00F4579E">
            <w:pPr>
              <w:tabs>
                <w:tab w:val="left" w:pos="3450"/>
              </w:tabs>
              <w:rPr>
                <w:rFonts w:cstheme="minorHAnsi"/>
                <w:sz w:val="24"/>
                <w:szCs w:val="24"/>
              </w:rPr>
            </w:pPr>
            <w:r>
              <w:rPr>
                <w:rFonts w:cstheme="minorHAnsi"/>
                <w:sz w:val="24"/>
                <w:szCs w:val="24"/>
              </w:rPr>
              <w:t xml:space="preserve">Do you have access to a garden or outdoor area? </w:t>
            </w:r>
          </w:p>
        </w:tc>
        <w:tc>
          <w:tcPr>
            <w:tcW w:w="4621" w:type="dxa"/>
          </w:tcPr>
          <w:p w:rsidR="00F4579E" w:rsidRPr="00906238" w:rsidRDefault="00F4579E" w:rsidP="00F4579E">
            <w:pPr>
              <w:tabs>
                <w:tab w:val="left" w:pos="3450"/>
              </w:tabs>
              <w:rPr>
                <w:rFonts w:cstheme="minorHAnsi"/>
                <w:sz w:val="24"/>
                <w:szCs w:val="24"/>
              </w:rPr>
            </w:pPr>
          </w:p>
        </w:tc>
      </w:tr>
      <w:tr w:rsidR="007C2774" w:rsidRPr="00906238" w:rsidTr="00F4579E">
        <w:tc>
          <w:tcPr>
            <w:tcW w:w="4621" w:type="dxa"/>
          </w:tcPr>
          <w:p w:rsidR="007C2774" w:rsidRPr="00906238" w:rsidRDefault="007C2774" w:rsidP="00F4579E">
            <w:pPr>
              <w:tabs>
                <w:tab w:val="left" w:pos="3450"/>
              </w:tabs>
              <w:rPr>
                <w:rFonts w:cstheme="minorHAnsi"/>
                <w:sz w:val="24"/>
                <w:szCs w:val="24"/>
              </w:rPr>
            </w:pPr>
            <w:r w:rsidRPr="00906238">
              <w:rPr>
                <w:rFonts w:cstheme="minorHAnsi"/>
                <w:sz w:val="24"/>
                <w:szCs w:val="24"/>
              </w:rPr>
              <w:t>Does your child have a comforter i.e. dummy/ blanket</w:t>
            </w:r>
          </w:p>
        </w:tc>
        <w:tc>
          <w:tcPr>
            <w:tcW w:w="4621" w:type="dxa"/>
          </w:tcPr>
          <w:p w:rsidR="007C2774" w:rsidRPr="00906238" w:rsidRDefault="007C2774" w:rsidP="00F4579E">
            <w:pPr>
              <w:tabs>
                <w:tab w:val="left" w:pos="3450"/>
              </w:tabs>
              <w:rPr>
                <w:rFonts w:cstheme="minorHAnsi"/>
                <w:sz w:val="24"/>
                <w:szCs w:val="24"/>
              </w:rPr>
            </w:pPr>
          </w:p>
        </w:tc>
      </w:tr>
      <w:tr w:rsidR="00BF518D" w:rsidRPr="00906238" w:rsidTr="00F4579E">
        <w:tc>
          <w:tcPr>
            <w:tcW w:w="4621" w:type="dxa"/>
          </w:tcPr>
          <w:p w:rsidR="00BF518D" w:rsidRPr="00906238" w:rsidRDefault="00BF518D" w:rsidP="00F4579E">
            <w:pPr>
              <w:tabs>
                <w:tab w:val="left" w:pos="3450"/>
              </w:tabs>
              <w:rPr>
                <w:rFonts w:cstheme="minorHAnsi"/>
                <w:sz w:val="24"/>
                <w:szCs w:val="24"/>
              </w:rPr>
            </w:pPr>
            <w:r>
              <w:rPr>
                <w:rFonts w:cstheme="minorHAnsi"/>
                <w:sz w:val="24"/>
                <w:szCs w:val="24"/>
              </w:rPr>
              <w:t>Do you have any pets at home?</w:t>
            </w:r>
          </w:p>
        </w:tc>
        <w:tc>
          <w:tcPr>
            <w:tcW w:w="4621" w:type="dxa"/>
          </w:tcPr>
          <w:p w:rsidR="00BF518D" w:rsidRPr="00906238" w:rsidRDefault="00BF518D" w:rsidP="00F4579E">
            <w:pPr>
              <w:tabs>
                <w:tab w:val="left" w:pos="3450"/>
              </w:tabs>
              <w:rPr>
                <w:rFonts w:cstheme="minorHAnsi"/>
                <w:sz w:val="24"/>
                <w:szCs w:val="24"/>
              </w:rPr>
            </w:pPr>
          </w:p>
        </w:tc>
      </w:tr>
      <w:tr w:rsidR="00F4579E" w:rsidRPr="00906238" w:rsidTr="00F4579E">
        <w:tc>
          <w:tcPr>
            <w:tcW w:w="4621" w:type="dxa"/>
          </w:tcPr>
          <w:p w:rsidR="007C2774" w:rsidRDefault="00F4579E" w:rsidP="007C2774">
            <w:pPr>
              <w:tabs>
                <w:tab w:val="left" w:pos="3450"/>
              </w:tabs>
              <w:rPr>
                <w:rFonts w:cstheme="minorHAnsi"/>
                <w:sz w:val="24"/>
                <w:szCs w:val="24"/>
              </w:rPr>
            </w:pPr>
            <w:r w:rsidRPr="00906238">
              <w:rPr>
                <w:rFonts w:cstheme="minorHAnsi"/>
                <w:sz w:val="24"/>
                <w:szCs w:val="24"/>
              </w:rPr>
              <w:t>What are you child’s interests</w:t>
            </w:r>
            <w:r w:rsidR="00BF518D">
              <w:rPr>
                <w:rFonts w:cstheme="minorHAnsi"/>
                <w:sz w:val="24"/>
                <w:szCs w:val="24"/>
              </w:rPr>
              <w:t>?</w:t>
            </w:r>
          </w:p>
          <w:p w:rsidR="00BF518D" w:rsidRDefault="00BF518D" w:rsidP="007C2774">
            <w:pPr>
              <w:tabs>
                <w:tab w:val="left" w:pos="3450"/>
              </w:tabs>
              <w:rPr>
                <w:rFonts w:cstheme="minorHAnsi"/>
                <w:sz w:val="24"/>
                <w:szCs w:val="24"/>
              </w:rPr>
            </w:pPr>
          </w:p>
          <w:p w:rsidR="00BF518D" w:rsidRPr="007C2774" w:rsidRDefault="00BF518D" w:rsidP="007C2774">
            <w:pPr>
              <w:tabs>
                <w:tab w:val="left" w:pos="3450"/>
              </w:tabs>
              <w:rPr>
                <w:rFonts w:cstheme="minorHAnsi"/>
                <w:sz w:val="24"/>
                <w:szCs w:val="24"/>
              </w:rPr>
            </w:pPr>
            <w:r>
              <w:rPr>
                <w:rFonts w:cstheme="minorHAnsi"/>
                <w:sz w:val="24"/>
                <w:szCs w:val="24"/>
              </w:rPr>
              <w:t>Do they have a favourite toy?</w:t>
            </w:r>
          </w:p>
        </w:tc>
        <w:tc>
          <w:tcPr>
            <w:tcW w:w="4621" w:type="dxa"/>
          </w:tcPr>
          <w:p w:rsidR="00F4579E" w:rsidRPr="00906238" w:rsidRDefault="00F4579E"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tc>
      </w:tr>
      <w:tr w:rsidR="00BF518D" w:rsidRPr="00906238" w:rsidTr="00F4579E">
        <w:tc>
          <w:tcPr>
            <w:tcW w:w="4621" w:type="dxa"/>
          </w:tcPr>
          <w:p w:rsidR="00BF518D" w:rsidRDefault="00BF518D" w:rsidP="00BF518D">
            <w:pPr>
              <w:tabs>
                <w:tab w:val="left" w:pos="3450"/>
              </w:tabs>
              <w:rPr>
                <w:rFonts w:cstheme="minorHAnsi"/>
                <w:sz w:val="24"/>
                <w:szCs w:val="24"/>
              </w:rPr>
            </w:pPr>
            <w:r>
              <w:rPr>
                <w:rFonts w:cstheme="minorHAnsi"/>
                <w:sz w:val="24"/>
                <w:szCs w:val="24"/>
              </w:rPr>
              <w:lastRenderedPageBreak/>
              <w:t>What are your child’s favourite foods?</w:t>
            </w:r>
          </w:p>
          <w:p w:rsidR="00BF518D" w:rsidRPr="00906238" w:rsidRDefault="00BF518D" w:rsidP="00E72546">
            <w:pPr>
              <w:tabs>
                <w:tab w:val="left" w:pos="3450"/>
              </w:tabs>
              <w:rPr>
                <w:rFonts w:cstheme="minorHAnsi"/>
                <w:sz w:val="24"/>
                <w:szCs w:val="24"/>
              </w:rPr>
            </w:pPr>
            <w:r>
              <w:rPr>
                <w:rFonts w:cstheme="minorHAnsi"/>
                <w:sz w:val="24"/>
                <w:szCs w:val="24"/>
              </w:rPr>
              <w:t xml:space="preserve">Please give an example of their favourite </w:t>
            </w:r>
            <w:r w:rsidR="00E72546">
              <w:rPr>
                <w:rFonts w:cstheme="minorHAnsi"/>
                <w:sz w:val="24"/>
                <w:szCs w:val="24"/>
              </w:rPr>
              <w:t>meals.</w:t>
            </w:r>
          </w:p>
        </w:tc>
        <w:tc>
          <w:tcPr>
            <w:tcW w:w="4621" w:type="dxa"/>
          </w:tcPr>
          <w:p w:rsidR="00BF518D" w:rsidRPr="00906238" w:rsidRDefault="00BF518D" w:rsidP="00F4579E">
            <w:pPr>
              <w:tabs>
                <w:tab w:val="left" w:pos="3450"/>
              </w:tabs>
              <w:rPr>
                <w:rFonts w:cstheme="minorHAnsi"/>
                <w:sz w:val="24"/>
                <w:szCs w:val="24"/>
              </w:rPr>
            </w:pPr>
          </w:p>
        </w:tc>
      </w:tr>
      <w:tr w:rsidR="00BF518D" w:rsidRPr="00906238" w:rsidTr="00F4579E">
        <w:tc>
          <w:tcPr>
            <w:tcW w:w="4621" w:type="dxa"/>
          </w:tcPr>
          <w:p w:rsidR="00E72546" w:rsidRPr="00906238" w:rsidRDefault="001933F3" w:rsidP="007C2774">
            <w:pPr>
              <w:tabs>
                <w:tab w:val="left" w:pos="3450"/>
              </w:tabs>
              <w:rPr>
                <w:rFonts w:cstheme="minorHAnsi"/>
                <w:sz w:val="24"/>
                <w:szCs w:val="24"/>
              </w:rPr>
            </w:pPr>
            <w:r>
              <w:rPr>
                <w:rFonts w:cstheme="minorHAnsi"/>
                <w:sz w:val="24"/>
                <w:szCs w:val="24"/>
              </w:rPr>
              <w:t>Does your child have a</w:t>
            </w:r>
            <w:r w:rsidR="00E72546">
              <w:rPr>
                <w:rFonts w:cstheme="minorHAnsi"/>
                <w:sz w:val="24"/>
                <w:szCs w:val="24"/>
              </w:rPr>
              <w:t>ny</w:t>
            </w:r>
            <w:r>
              <w:rPr>
                <w:rFonts w:cstheme="minorHAnsi"/>
                <w:sz w:val="24"/>
                <w:szCs w:val="24"/>
              </w:rPr>
              <w:t xml:space="preserve"> favourite book</w:t>
            </w:r>
            <w:r w:rsidR="00E72546">
              <w:rPr>
                <w:rFonts w:cstheme="minorHAnsi"/>
                <w:sz w:val="24"/>
                <w:szCs w:val="24"/>
              </w:rPr>
              <w:t>s</w:t>
            </w:r>
            <w:r>
              <w:rPr>
                <w:rFonts w:cstheme="minorHAnsi"/>
                <w:sz w:val="24"/>
                <w:szCs w:val="24"/>
              </w:rPr>
              <w:t>?</w:t>
            </w:r>
          </w:p>
        </w:tc>
        <w:tc>
          <w:tcPr>
            <w:tcW w:w="4621" w:type="dxa"/>
          </w:tcPr>
          <w:p w:rsidR="00BF518D" w:rsidRPr="00906238" w:rsidRDefault="00BF518D" w:rsidP="00F4579E">
            <w:pPr>
              <w:tabs>
                <w:tab w:val="left" w:pos="3450"/>
              </w:tabs>
              <w:rPr>
                <w:rFonts w:cstheme="minorHAnsi"/>
                <w:sz w:val="24"/>
                <w:szCs w:val="24"/>
              </w:rPr>
            </w:pPr>
          </w:p>
        </w:tc>
      </w:tr>
      <w:tr w:rsidR="00F4579E" w:rsidRPr="00906238" w:rsidTr="00F4579E">
        <w:tc>
          <w:tcPr>
            <w:tcW w:w="4621" w:type="dxa"/>
          </w:tcPr>
          <w:p w:rsidR="00F4579E" w:rsidRPr="00906238" w:rsidRDefault="00F4579E" w:rsidP="00F4579E">
            <w:pPr>
              <w:tabs>
                <w:tab w:val="left" w:pos="3450"/>
              </w:tabs>
              <w:rPr>
                <w:rFonts w:cstheme="minorHAnsi"/>
                <w:sz w:val="24"/>
                <w:szCs w:val="24"/>
              </w:rPr>
            </w:pPr>
            <w:r w:rsidRPr="00906238">
              <w:rPr>
                <w:rFonts w:cstheme="minorHAnsi"/>
                <w:sz w:val="24"/>
                <w:szCs w:val="24"/>
              </w:rPr>
              <w:t xml:space="preserve">Does your child have any siblings if so what are their names </w:t>
            </w:r>
            <w:r w:rsidR="00D17BA4" w:rsidRPr="00906238">
              <w:rPr>
                <w:rFonts w:cstheme="minorHAnsi"/>
                <w:sz w:val="24"/>
                <w:szCs w:val="24"/>
              </w:rPr>
              <w:t xml:space="preserve">and </w:t>
            </w:r>
            <w:r w:rsidRPr="00906238">
              <w:rPr>
                <w:rFonts w:cstheme="minorHAnsi"/>
                <w:sz w:val="24"/>
                <w:szCs w:val="24"/>
              </w:rPr>
              <w:t>ages</w:t>
            </w:r>
            <w:r w:rsidR="00D17BA4" w:rsidRPr="00906238">
              <w:rPr>
                <w:rFonts w:cstheme="minorHAnsi"/>
                <w:sz w:val="24"/>
                <w:szCs w:val="24"/>
              </w:rPr>
              <w:t>?</w:t>
            </w:r>
          </w:p>
          <w:p w:rsidR="00F4579E" w:rsidRPr="00906238" w:rsidRDefault="00F4579E" w:rsidP="00F4579E">
            <w:pPr>
              <w:tabs>
                <w:tab w:val="left" w:pos="3450"/>
              </w:tabs>
              <w:rPr>
                <w:rFonts w:cstheme="minorHAnsi"/>
                <w:sz w:val="24"/>
                <w:szCs w:val="24"/>
              </w:rPr>
            </w:pPr>
          </w:p>
        </w:tc>
        <w:tc>
          <w:tcPr>
            <w:tcW w:w="4621" w:type="dxa"/>
          </w:tcPr>
          <w:p w:rsidR="00F4579E" w:rsidRPr="00906238" w:rsidRDefault="00F4579E" w:rsidP="00F4579E">
            <w:pPr>
              <w:tabs>
                <w:tab w:val="left" w:pos="3450"/>
              </w:tabs>
              <w:rPr>
                <w:rFonts w:cstheme="minorHAnsi"/>
                <w:sz w:val="24"/>
                <w:szCs w:val="24"/>
              </w:rPr>
            </w:pPr>
          </w:p>
        </w:tc>
      </w:tr>
      <w:tr w:rsidR="00F4579E" w:rsidRPr="00906238" w:rsidTr="00F4579E">
        <w:tc>
          <w:tcPr>
            <w:tcW w:w="4621" w:type="dxa"/>
          </w:tcPr>
          <w:p w:rsidR="00F4579E" w:rsidRPr="00906238" w:rsidRDefault="00F4579E" w:rsidP="00F4579E">
            <w:pPr>
              <w:tabs>
                <w:tab w:val="left" w:pos="3450"/>
              </w:tabs>
              <w:rPr>
                <w:rFonts w:cstheme="minorHAnsi"/>
                <w:sz w:val="24"/>
                <w:szCs w:val="24"/>
              </w:rPr>
            </w:pPr>
            <w:r w:rsidRPr="00906238">
              <w:rPr>
                <w:rFonts w:cstheme="minorHAnsi"/>
                <w:sz w:val="24"/>
                <w:szCs w:val="24"/>
              </w:rPr>
              <w:t>Is there anything you feel we may need to know about your child that may help us when they start nursery</w:t>
            </w:r>
            <w:r w:rsidR="00D17BA4" w:rsidRPr="00906238">
              <w:rPr>
                <w:rFonts w:cstheme="minorHAnsi"/>
                <w:sz w:val="24"/>
                <w:szCs w:val="24"/>
              </w:rPr>
              <w:t>.</w:t>
            </w:r>
          </w:p>
        </w:tc>
        <w:tc>
          <w:tcPr>
            <w:tcW w:w="4621" w:type="dxa"/>
          </w:tcPr>
          <w:p w:rsidR="00F4579E" w:rsidRPr="00906238" w:rsidRDefault="00F4579E" w:rsidP="00F4579E">
            <w:pPr>
              <w:tabs>
                <w:tab w:val="left" w:pos="3450"/>
              </w:tabs>
              <w:rPr>
                <w:rFonts w:cstheme="minorHAnsi"/>
                <w:sz w:val="24"/>
                <w:szCs w:val="24"/>
              </w:rPr>
            </w:pPr>
          </w:p>
          <w:p w:rsidR="00F4579E" w:rsidRPr="00906238" w:rsidRDefault="00F4579E" w:rsidP="00F4579E">
            <w:pPr>
              <w:tabs>
                <w:tab w:val="left" w:pos="3450"/>
              </w:tabs>
              <w:rPr>
                <w:rFonts w:cstheme="minorHAnsi"/>
                <w:sz w:val="24"/>
                <w:szCs w:val="24"/>
              </w:rPr>
            </w:pPr>
          </w:p>
          <w:p w:rsidR="00F4579E" w:rsidRPr="00906238" w:rsidRDefault="00F4579E" w:rsidP="00F4579E">
            <w:pPr>
              <w:tabs>
                <w:tab w:val="left" w:pos="3450"/>
              </w:tabs>
              <w:rPr>
                <w:rFonts w:cstheme="minorHAnsi"/>
                <w:sz w:val="24"/>
                <w:szCs w:val="24"/>
              </w:rPr>
            </w:pPr>
          </w:p>
          <w:p w:rsidR="00F4579E" w:rsidRPr="00906238" w:rsidRDefault="00F4579E" w:rsidP="00F4579E">
            <w:pPr>
              <w:tabs>
                <w:tab w:val="left" w:pos="3450"/>
              </w:tabs>
              <w:rPr>
                <w:rFonts w:cstheme="minorHAnsi"/>
                <w:sz w:val="24"/>
                <w:szCs w:val="24"/>
              </w:rPr>
            </w:pPr>
          </w:p>
          <w:p w:rsidR="00F4579E" w:rsidRDefault="00F4579E" w:rsidP="00F4579E">
            <w:pPr>
              <w:tabs>
                <w:tab w:val="left" w:pos="3450"/>
              </w:tabs>
              <w:rPr>
                <w:rFonts w:cstheme="minorHAnsi"/>
                <w:sz w:val="24"/>
                <w:szCs w:val="24"/>
              </w:rPr>
            </w:pPr>
          </w:p>
          <w:p w:rsidR="00554235" w:rsidRPr="00906238" w:rsidRDefault="00554235" w:rsidP="00F4579E">
            <w:pPr>
              <w:tabs>
                <w:tab w:val="left" w:pos="3450"/>
              </w:tabs>
              <w:rPr>
                <w:rFonts w:cstheme="minorHAnsi"/>
                <w:sz w:val="24"/>
                <w:szCs w:val="24"/>
              </w:rPr>
            </w:pPr>
          </w:p>
          <w:p w:rsidR="00F4579E" w:rsidRPr="00906238" w:rsidRDefault="00F4579E" w:rsidP="00F4579E">
            <w:pPr>
              <w:tabs>
                <w:tab w:val="left" w:pos="3450"/>
              </w:tabs>
              <w:rPr>
                <w:rFonts w:cstheme="minorHAnsi"/>
                <w:sz w:val="24"/>
                <w:szCs w:val="24"/>
              </w:rPr>
            </w:pPr>
          </w:p>
          <w:p w:rsidR="00F4579E" w:rsidRPr="00906238" w:rsidRDefault="00F4579E" w:rsidP="00F4579E">
            <w:pPr>
              <w:tabs>
                <w:tab w:val="left" w:pos="3450"/>
              </w:tabs>
              <w:rPr>
                <w:rFonts w:cstheme="minorHAnsi"/>
                <w:sz w:val="24"/>
                <w:szCs w:val="24"/>
              </w:rPr>
            </w:pPr>
          </w:p>
          <w:p w:rsidR="00F4579E" w:rsidRPr="00906238" w:rsidRDefault="00F4579E" w:rsidP="00F4579E">
            <w:pPr>
              <w:tabs>
                <w:tab w:val="left" w:pos="3450"/>
              </w:tabs>
              <w:rPr>
                <w:rFonts w:cstheme="minorHAnsi"/>
                <w:sz w:val="24"/>
                <w:szCs w:val="24"/>
              </w:rPr>
            </w:pPr>
          </w:p>
          <w:p w:rsidR="00F4579E" w:rsidRPr="00906238" w:rsidRDefault="00F4579E" w:rsidP="00F4579E">
            <w:pPr>
              <w:tabs>
                <w:tab w:val="left" w:pos="3450"/>
              </w:tabs>
              <w:rPr>
                <w:rFonts w:cstheme="minorHAnsi"/>
                <w:sz w:val="24"/>
                <w:szCs w:val="24"/>
              </w:rPr>
            </w:pPr>
          </w:p>
        </w:tc>
      </w:tr>
      <w:tr w:rsidR="00F4579E" w:rsidRPr="00906238" w:rsidTr="00BF518D">
        <w:trPr>
          <w:trHeight w:val="938"/>
        </w:trPr>
        <w:tc>
          <w:tcPr>
            <w:tcW w:w="4621" w:type="dxa"/>
          </w:tcPr>
          <w:p w:rsidR="00F4579E" w:rsidRPr="00906238" w:rsidRDefault="00C2449F" w:rsidP="00C2449F">
            <w:pPr>
              <w:tabs>
                <w:tab w:val="left" w:pos="3450"/>
              </w:tabs>
              <w:rPr>
                <w:rFonts w:cstheme="minorHAnsi"/>
                <w:sz w:val="24"/>
                <w:szCs w:val="24"/>
              </w:rPr>
            </w:pPr>
            <w:r w:rsidRPr="00906238">
              <w:rPr>
                <w:rFonts w:cstheme="minorHAnsi"/>
                <w:sz w:val="24"/>
                <w:szCs w:val="24"/>
              </w:rPr>
              <w:t>Has your child been to nursery child-minder or play groups before?</w:t>
            </w:r>
          </w:p>
        </w:tc>
        <w:tc>
          <w:tcPr>
            <w:tcW w:w="4621" w:type="dxa"/>
          </w:tcPr>
          <w:p w:rsidR="00F4579E" w:rsidRPr="00906238" w:rsidRDefault="00F4579E"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tc>
      </w:tr>
      <w:tr w:rsidR="00F4579E" w:rsidRPr="00906238" w:rsidTr="00F4579E">
        <w:tc>
          <w:tcPr>
            <w:tcW w:w="4621" w:type="dxa"/>
          </w:tcPr>
          <w:p w:rsidR="00C2449F" w:rsidRPr="00906238" w:rsidRDefault="00C2449F" w:rsidP="00C2449F">
            <w:pPr>
              <w:tabs>
                <w:tab w:val="left" w:pos="3450"/>
              </w:tabs>
              <w:rPr>
                <w:rFonts w:cstheme="minorHAnsi"/>
                <w:sz w:val="24"/>
                <w:szCs w:val="24"/>
              </w:rPr>
            </w:pPr>
            <w:r w:rsidRPr="00906238">
              <w:rPr>
                <w:rFonts w:cstheme="minorHAnsi"/>
                <w:sz w:val="24"/>
                <w:szCs w:val="24"/>
              </w:rPr>
              <w:t>Is your child on any long term medication</w:t>
            </w:r>
          </w:p>
          <w:p w:rsidR="00F4579E" w:rsidRPr="00906238" w:rsidRDefault="00C2449F" w:rsidP="00C2449F">
            <w:pPr>
              <w:tabs>
                <w:tab w:val="left" w:pos="3450"/>
              </w:tabs>
              <w:rPr>
                <w:rFonts w:cstheme="minorHAnsi"/>
                <w:sz w:val="24"/>
                <w:szCs w:val="24"/>
              </w:rPr>
            </w:pPr>
            <w:r w:rsidRPr="00906238">
              <w:rPr>
                <w:rFonts w:cstheme="minorHAnsi"/>
                <w:sz w:val="24"/>
                <w:szCs w:val="24"/>
              </w:rPr>
              <w:t xml:space="preserve"> (if yes please state the name of the medication)</w:t>
            </w:r>
          </w:p>
        </w:tc>
        <w:tc>
          <w:tcPr>
            <w:tcW w:w="4621" w:type="dxa"/>
          </w:tcPr>
          <w:p w:rsidR="00F4579E" w:rsidRPr="00906238" w:rsidRDefault="00F4579E"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p w:rsidR="00D17BA4" w:rsidRPr="00906238" w:rsidRDefault="00D17BA4" w:rsidP="00F4579E">
            <w:pPr>
              <w:tabs>
                <w:tab w:val="left" w:pos="3450"/>
              </w:tabs>
              <w:rPr>
                <w:rFonts w:cstheme="minorHAnsi"/>
                <w:sz w:val="24"/>
                <w:szCs w:val="24"/>
              </w:rPr>
            </w:pPr>
          </w:p>
        </w:tc>
      </w:tr>
    </w:tbl>
    <w:p w:rsidR="00F4579E" w:rsidRPr="00906238" w:rsidRDefault="00F4579E" w:rsidP="00F4579E">
      <w:pPr>
        <w:tabs>
          <w:tab w:val="left" w:pos="3450"/>
        </w:tabs>
        <w:rPr>
          <w:rFonts w:cstheme="minorHAnsi"/>
          <w:sz w:val="24"/>
          <w:szCs w:val="24"/>
        </w:rPr>
      </w:pPr>
    </w:p>
    <w:p w:rsidR="00BF518D" w:rsidRDefault="00BF518D" w:rsidP="00F4579E">
      <w:pPr>
        <w:rPr>
          <w:rFonts w:cstheme="minorHAnsi"/>
          <w:b/>
          <w:sz w:val="24"/>
          <w:szCs w:val="24"/>
        </w:rPr>
      </w:pPr>
    </w:p>
    <w:p w:rsidR="00BF518D" w:rsidRDefault="00BF518D" w:rsidP="00F4579E">
      <w:pPr>
        <w:rPr>
          <w:rFonts w:cstheme="minorHAnsi"/>
          <w:b/>
          <w:sz w:val="24"/>
          <w:szCs w:val="24"/>
        </w:rPr>
      </w:pPr>
    </w:p>
    <w:p w:rsidR="00BF518D" w:rsidRDefault="00BF518D" w:rsidP="00F4579E">
      <w:pPr>
        <w:rPr>
          <w:rFonts w:cstheme="minorHAnsi"/>
          <w:b/>
          <w:sz w:val="24"/>
          <w:szCs w:val="24"/>
        </w:rPr>
      </w:pPr>
    </w:p>
    <w:p w:rsidR="00BF518D" w:rsidRDefault="00BF518D" w:rsidP="00F4579E">
      <w:pPr>
        <w:rPr>
          <w:rFonts w:cstheme="minorHAnsi"/>
          <w:b/>
          <w:sz w:val="24"/>
          <w:szCs w:val="24"/>
        </w:rPr>
      </w:pPr>
    </w:p>
    <w:p w:rsidR="00BF518D" w:rsidRDefault="00BF518D" w:rsidP="00F4579E">
      <w:pPr>
        <w:rPr>
          <w:rFonts w:cstheme="minorHAnsi"/>
          <w:b/>
          <w:sz w:val="24"/>
          <w:szCs w:val="24"/>
        </w:rPr>
      </w:pPr>
    </w:p>
    <w:p w:rsidR="00BF518D" w:rsidRDefault="00BF518D" w:rsidP="00F4579E">
      <w:pPr>
        <w:rPr>
          <w:rFonts w:cstheme="minorHAnsi"/>
          <w:b/>
          <w:sz w:val="24"/>
          <w:szCs w:val="24"/>
        </w:rPr>
      </w:pPr>
    </w:p>
    <w:p w:rsidR="00BF518D" w:rsidRDefault="00BF518D" w:rsidP="00F4579E">
      <w:pPr>
        <w:rPr>
          <w:rFonts w:cstheme="minorHAnsi"/>
          <w:b/>
          <w:sz w:val="24"/>
          <w:szCs w:val="24"/>
        </w:rPr>
      </w:pPr>
    </w:p>
    <w:p w:rsidR="00BF518D" w:rsidRDefault="00BF518D" w:rsidP="00F4579E">
      <w:pPr>
        <w:rPr>
          <w:rFonts w:cstheme="minorHAnsi"/>
          <w:b/>
          <w:sz w:val="24"/>
          <w:szCs w:val="24"/>
        </w:rPr>
      </w:pPr>
    </w:p>
    <w:p w:rsidR="00F4579E" w:rsidRPr="00906238" w:rsidRDefault="00F4579E" w:rsidP="00F4579E">
      <w:pPr>
        <w:rPr>
          <w:rFonts w:cstheme="minorHAnsi"/>
          <w:b/>
          <w:sz w:val="24"/>
          <w:szCs w:val="24"/>
        </w:rPr>
      </w:pPr>
      <w:r w:rsidRPr="00906238">
        <w:rPr>
          <w:rFonts w:cstheme="minorHAnsi"/>
          <w:b/>
          <w:sz w:val="24"/>
          <w:szCs w:val="24"/>
        </w:rPr>
        <w:t>Things you need to bring to nursery;</w:t>
      </w:r>
    </w:p>
    <w:p w:rsidR="00C2449F" w:rsidRPr="00906238" w:rsidRDefault="00C2449F" w:rsidP="00F4579E">
      <w:pPr>
        <w:rPr>
          <w:rFonts w:cstheme="minorHAnsi"/>
          <w:b/>
          <w:sz w:val="24"/>
          <w:szCs w:val="24"/>
        </w:rPr>
      </w:pPr>
      <w:r w:rsidRPr="00906238">
        <w:rPr>
          <w:rFonts w:cstheme="minorHAnsi"/>
          <w:b/>
          <w:sz w:val="24"/>
          <w:szCs w:val="24"/>
        </w:rPr>
        <w:t>Baby room</w:t>
      </w:r>
    </w:p>
    <w:p w:rsidR="00F4579E" w:rsidRPr="00906238" w:rsidRDefault="00F4579E" w:rsidP="00F4579E">
      <w:pPr>
        <w:pStyle w:val="ListParagraph"/>
        <w:numPr>
          <w:ilvl w:val="0"/>
          <w:numId w:val="1"/>
        </w:numPr>
        <w:rPr>
          <w:rFonts w:cstheme="minorHAnsi"/>
          <w:sz w:val="24"/>
          <w:szCs w:val="24"/>
        </w:rPr>
      </w:pPr>
      <w:r w:rsidRPr="00906238">
        <w:rPr>
          <w:rFonts w:cstheme="minorHAnsi"/>
          <w:sz w:val="24"/>
          <w:szCs w:val="24"/>
        </w:rPr>
        <w:t>Spare labeled clothes</w:t>
      </w:r>
    </w:p>
    <w:p w:rsidR="00F4579E" w:rsidRPr="00906238" w:rsidRDefault="00F4579E" w:rsidP="00F4579E">
      <w:pPr>
        <w:pStyle w:val="ListParagraph"/>
        <w:numPr>
          <w:ilvl w:val="0"/>
          <w:numId w:val="1"/>
        </w:numPr>
        <w:rPr>
          <w:rFonts w:cstheme="minorHAnsi"/>
          <w:sz w:val="24"/>
          <w:szCs w:val="24"/>
        </w:rPr>
      </w:pPr>
      <w:r w:rsidRPr="00906238">
        <w:rPr>
          <w:rFonts w:cstheme="minorHAnsi"/>
          <w:sz w:val="24"/>
          <w:szCs w:val="24"/>
        </w:rPr>
        <w:t xml:space="preserve">Bottles and beaker labeled </w:t>
      </w:r>
    </w:p>
    <w:p w:rsidR="00F4579E" w:rsidRPr="00906238" w:rsidRDefault="00F4579E" w:rsidP="00F4579E">
      <w:pPr>
        <w:pStyle w:val="ListParagraph"/>
        <w:numPr>
          <w:ilvl w:val="0"/>
          <w:numId w:val="1"/>
        </w:numPr>
        <w:rPr>
          <w:rFonts w:cstheme="minorHAnsi"/>
          <w:sz w:val="24"/>
          <w:szCs w:val="24"/>
        </w:rPr>
      </w:pPr>
      <w:r w:rsidRPr="00906238">
        <w:rPr>
          <w:rFonts w:cstheme="minorHAnsi"/>
          <w:sz w:val="24"/>
          <w:szCs w:val="24"/>
        </w:rPr>
        <w:t>Labeled sheet and blanket</w:t>
      </w:r>
    </w:p>
    <w:p w:rsidR="00F4579E" w:rsidRPr="00906238" w:rsidRDefault="00F4579E" w:rsidP="00F4579E">
      <w:pPr>
        <w:pStyle w:val="ListParagraph"/>
        <w:numPr>
          <w:ilvl w:val="0"/>
          <w:numId w:val="1"/>
        </w:numPr>
        <w:rPr>
          <w:rFonts w:cstheme="minorHAnsi"/>
          <w:sz w:val="24"/>
          <w:szCs w:val="24"/>
        </w:rPr>
      </w:pPr>
      <w:r w:rsidRPr="00906238">
        <w:rPr>
          <w:rFonts w:cstheme="minorHAnsi"/>
          <w:sz w:val="24"/>
          <w:szCs w:val="24"/>
        </w:rPr>
        <w:t>Any dummies / blankets or soft toys to comfort your child you may bring in, these will be given back to you each night to take home unless you ask us to keep them at nursery.</w:t>
      </w:r>
      <w:r w:rsidR="00554235">
        <w:rPr>
          <w:rFonts w:cstheme="minorHAnsi"/>
          <w:sz w:val="24"/>
          <w:szCs w:val="24"/>
        </w:rPr>
        <w:t xml:space="preserve"> This will be given to you at the end of the week for you to wash. </w:t>
      </w:r>
    </w:p>
    <w:p w:rsidR="00C2449F" w:rsidRPr="00906238" w:rsidRDefault="00C2449F" w:rsidP="00C2449F">
      <w:pPr>
        <w:pStyle w:val="ListParagraph"/>
        <w:numPr>
          <w:ilvl w:val="0"/>
          <w:numId w:val="1"/>
        </w:numPr>
        <w:rPr>
          <w:rFonts w:cstheme="minorHAnsi"/>
          <w:sz w:val="24"/>
          <w:szCs w:val="24"/>
        </w:rPr>
      </w:pPr>
      <w:r w:rsidRPr="00906238">
        <w:rPr>
          <w:rFonts w:cstheme="minorHAnsi"/>
          <w:sz w:val="24"/>
          <w:szCs w:val="24"/>
        </w:rPr>
        <w:t>Suitable outdoor clothing i.e. W</w:t>
      </w:r>
      <w:r w:rsidR="00554235">
        <w:rPr>
          <w:rFonts w:cstheme="minorHAnsi"/>
          <w:sz w:val="24"/>
          <w:szCs w:val="24"/>
        </w:rPr>
        <w:t>ellington boots, coats, hats</w:t>
      </w:r>
      <w:r w:rsidRPr="00906238">
        <w:rPr>
          <w:rFonts w:cstheme="minorHAnsi"/>
          <w:sz w:val="24"/>
          <w:szCs w:val="24"/>
        </w:rPr>
        <w:t>, sun cream, sun hats etc.</w:t>
      </w:r>
    </w:p>
    <w:p w:rsidR="00C2449F" w:rsidRPr="00906238" w:rsidRDefault="00C2449F" w:rsidP="00554235">
      <w:pPr>
        <w:pStyle w:val="ListParagraph"/>
        <w:rPr>
          <w:rFonts w:cstheme="minorHAnsi"/>
          <w:sz w:val="24"/>
          <w:szCs w:val="24"/>
        </w:rPr>
      </w:pPr>
    </w:p>
    <w:p w:rsidR="00BF518D" w:rsidRDefault="00BF518D" w:rsidP="00C2449F">
      <w:pPr>
        <w:rPr>
          <w:rFonts w:cstheme="minorHAnsi"/>
          <w:b/>
          <w:sz w:val="24"/>
          <w:szCs w:val="24"/>
        </w:rPr>
      </w:pPr>
    </w:p>
    <w:p w:rsidR="00C2449F" w:rsidRPr="00906238" w:rsidRDefault="00C2449F" w:rsidP="00C2449F">
      <w:pPr>
        <w:rPr>
          <w:rFonts w:cstheme="minorHAnsi"/>
          <w:b/>
          <w:sz w:val="24"/>
          <w:szCs w:val="24"/>
        </w:rPr>
      </w:pPr>
      <w:r w:rsidRPr="00906238">
        <w:rPr>
          <w:rFonts w:cstheme="minorHAnsi"/>
          <w:b/>
          <w:sz w:val="24"/>
          <w:szCs w:val="24"/>
        </w:rPr>
        <w:t>Ladybird and Butterfly room</w:t>
      </w:r>
    </w:p>
    <w:p w:rsidR="00C2449F" w:rsidRPr="00906238" w:rsidRDefault="00C2449F" w:rsidP="00C2449F">
      <w:pPr>
        <w:pStyle w:val="ListParagraph"/>
        <w:numPr>
          <w:ilvl w:val="0"/>
          <w:numId w:val="2"/>
        </w:numPr>
        <w:rPr>
          <w:rFonts w:cstheme="minorHAnsi"/>
          <w:sz w:val="24"/>
          <w:szCs w:val="24"/>
        </w:rPr>
      </w:pPr>
      <w:r w:rsidRPr="00906238">
        <w:rPr>
          <w:rFonts w:cstheme="minorHAnsi"/>
          <w:sz w:val="24"/>
          <w:szCs w:val="24"/>
        </w:rPr>
        <w:t>Spare labeled clothes</w:t>
      </w:r>
    </w:p>
    <w:p w:rsidR="00C2449F" w:rsidRPr="00906238" w:rsidRDefault="00C2449F" w:rsidP="00C2449F">
      <w:pPr>
        <w:pStyle w:val="ListParagraph"/>
        <w:numPr>
          <w:ilvl w:val="0"/>
          <w:numId w:val="2"/>
        </w:numPr>
        <w:rPr>
          <w:rFonts w:cstheme="minorHAnsi"/>
          <w:sz w:val="24"/>
          <w:szCs w:val="24"/>
        </w:rPr>
      </w:pPr>
      <w:r w:rsidRPr="00906238">
        <w:rPr>
          <w:rFonts w:cstheme="minorHAnsi"/>
          <w:sz w:val="24"/>
          <w:szCs w:val="24"/>
        </w:rPr>
        <w:t xml:space="preserve">Bottles and beaker labeled </w:t>
      </w:r>
    </w:p>
    <w:p w:rsidR="00C2449F" w:rsidRPr="00906238" w:rsidRDefault="00C2449F" w:rsidP="00C2449F">
      <w:pPr>
        <w:pStyle w:val="ListParagraph"/>
        <w:numPr>
          <w:ilvl w:val="0"/>
          <w:numId w:val="2"/>
        </w:numPr>
        <w:rPr>
          <w:rFonts w:cstheme="minorHAnsi"/>
          <w:sz w:val="24"/>
          <w:szCs w:val="24"/>
        </w:rPr>
      </w:pPr>
      <w:r w:rsidRPr="00906238">
        <w:rPr>
          <w:rFonts w:cstheme="minorHAnsi"/>
          <w:sz w:val="24"/>
          <w:szCs w:val="24"/>
        </w:rPr>
        <w:t>Labeled sheet and blanket</w:t>
      </w:r>
    </w:p>
    <w:p w:rsidR="00554235" w:rsidRDefault="00C2449F" w:rsidP="00C2449F">
      <w:pPr>
        <w:pStyle w:val="ListParagraph"/>
        <w:numPr>
          <w:ilvl w:val="0"/>
          <w:numId w:val="2"/>
        </w:numPr>
        <w:rPr>
          <w:rFonts w:cstheme="minorHAnsi"/>
          <w:sz w:val="24"/>
          <w:szCs w:val="24"/>
        </w:rPr>
      </w:pPr>
      <w:r w:rsidRPr="00906238">
        <w:rPr>
          <w:rFonts w:cstheme="minorHAnsi"/>
          <w:sz w:val="24"/>
          <w:szCs w:val="24"/>
        </w:rPr>
        <w:t>Suitable outdoor clothing i.e.</w:t>
      </w:r>
      <w:r w:rsidR="00554235">
        <w:rPr>
          <w:rFonts w:cstheme="minorHAnsi"/>
          <w:sz w:val="24"/>
          <w:szCs w:val="24"/>
        </w:rPr>
        <w:t xml:space="preserve"> Wellington boots, coats, hats, </w:t>
      </w:r>
      <w:r w:rsidRPr="00906238">
        <w:rPr>
          <w:rFonts w:cstheme="minorHAnsi"/>
          <w:sz w:val="24"/>
          <w:szCs w:val="24"/>
        </w:rPr>
        <w:t>sun cream, sun hats etc</w:t>
      </w:r>
    </w:p>
    <w:p w:rsidR="00C2449F" w:rsidRDefault="00554235" w:rsidP="00C2449F">
      <w:pPr>
        <w:pStyle w:val="ListParagraph"/>
        <w:numPr>
          <w:ilvl w:val="0"/>
          <w:numId w:val="2"/>
        </w:numPr>
        <w:rPr>
          <w:rFonts w:cstheme="minorHAnsi"/>
          <w:sz w:val="24"/>
          <w:szCs w:val="24"/>
        </w:rPr>
      </w:pPr>
      <w:r>
        <w:rPr>
          <w:rFonts w:cstheme="minorHAnsi"/>
          <w:sz w:val="24"/>
          <w:szCs w:val="24"/>
        </w:rPr>
        <w:t>Nappies</w:t>
      </w:r>
    </w:p>
    <w:p w:rsidR="00BF518D" w:rsidRDefault="00BF518D" w:rsidP="00A37632">
      <w:pPr>
        <w:rPr>
          <w:rFonts w:cstheme="minorHAnsi"/>
          <w:b/>
          <w:sz w:val="24"/>
          <w:szCs w:val="24"/>
        </w:rPr>
      </w:pPr>
    </w:p>
    <w:p w:rsidR="00BF518D" w:rsidRDefault="00BF518D" w:rsidP="00A37632">
      <w:pPr>
        <w:rPr>
          <w:rFonts w:cstheme="minorHAnsi"/>
          <w:b/>
          <w:sz w:val="24"/>
          <w:szCs w:val="24"/>
        </w:rPr>
      </w:pPr>
    </w:p>
    <w:p w:rsidR="00BF518D" w:rsidRDefault="00BF518D" w:rsidP="00A37632">
      <w:pPr>
        <w:rPr>
          <w:rFonts w:cstheme="minorHAnsi"/>
          <w:b/>
          <w:sz w:val="24"/>
          <w:szCs w:val="24"/>
        </w:rPr>
      </w:pPr>
    </w:p>
    <w:p w:rsidR="00BF518D" w:rsidRDefault="00BF518D" w:rsidP="00A37632">
      <w:pPr>
        <w:rPr>
          <w:rFonts w:cstheme="minorHAnsi"/>
          <w:b/>
          <w:sz w:val="24"/>
          <w:szCs w:val="24"/>
        </w:rPr>
      </w:pPr>
    </w:p>
    <w:p w:rsidR="00BF518D" w:rsidRDefault="00BF518D" w:rsidP="00A37632">
      <w:pPr>
        <w:rPr>
          <w:rFonts w:cstheme="minorHAnsi"/>
          <w:b/>
          <w:sz w:val="24"/>
          <w:szCs w:val="24"/>
        </w:rPr>
      </w:pPr>
    </w:p>
    <w:p w:rsidR="00BF518D" w:rsidRDefault="00BF518D" w:rsidP="00A37632">
      <w:pPr>
        <w:rPr>
          <w:rFonts w:cstheme="minorHAnsi"/>
          <w:b/>
          <w:sz w:val="24"/>
          <w:szCs w:val="24"/>
        </w:rPr>
      </w:pPr>
    </w:p>
    <w:p w:rsidR="00BF518D" w:rsidRDefault="00BF518D" w:rsidP="00A37632">
      <w:pPr>
        <w:rPr>
          <w:rFonts w:cstheme="minorHAnsi"/>
          <w:b/>
          <w:sz w:val="24"/>
          <w:szCs w:val="24"/>
        </w:rPr>
      </w:pPr>
    </w:p>
    <w:p w:rsidR="00BF518D" w:rsidRDefault="00BF518D" w:rsidP="00A37632">
      <w:pPr>
        <w:rPr>
          <w:rFonts w:cstheme="minorHAnsi"/>
          <w:b/>
          <w:sz w:val="24"/>
          <w:szCs w:val="24"/>
        </w:rPr>
      </w:pPr>
    </w:p>
    <w:p w:rsidR="00BF518D" w:rsidRDefault="00BF518D" w:rsidP="00A37632">
      <w:pPr>
        <w:rPr>
          <w:rFonts w:cstheme="minorHAnsi"/>
          <w:b/>
          <w:sz w:val="24"/>
          <w:szCs w:val="24"/>
        </w:rPr>
      </w:pPr>
    </w:p>
    <w:p w:rsidR="00BF518D" w:rsidRDefault="00BF518D" w:rsidP="00A37632">
      <w:pPr>
        <w:rPr>
          <w:rFonts w:cstheme="minorHAnsi"/>
          <w:b/>
          <w:sz w:val="24"/>
          <w:szCs w:val="24"/>
        </w:rPr>
      </w:pPr>
    </w:p>
    <w:p w:rsidR="00BF518D" w:rsidRDefault="00BF518D" w:rsidP="00A37632">
      <w:pPr>
        <w:rPr>
          <w:rFonts w:cstheme="minorHAnsi"/>
          <w:b/>
          <w:sz w:val="24"/>
          <w:szCs w:val="24"/>
        </w:rPr>
      </w:pPr>
    </w:p>
    <w:p w:rsidR="00A37632" w:rsidRPr="00A37632" w:rsidRDefault="00A37632" w:rsidP="00A37632">
      <w:pPr>
        <w:rPr>
          <w:rFonts w:cstheme="minorHAnsi"/>
          <w:b/>
          <w:sz w:val="24"/>
          <w:szCs w:val="24"/>
        </w:rPr>
      </w:pPr>
      <w:r w:rsidRPr="00A37632">
        <w:rPr>
          <w:rFonts w:cstheme="minorHAnsi"/>
          <w:b/>
          <w:sz w:val="24"/>
          <w:szCs w:val="24"/>
        </w:rPr>
        <w:t>Your child’s routine</w:t>
      </w:r>
    </w:p>
    <w:tbl>
      <w:tblPr>
        <w:tblStyle w:val="TableGrid"/>
        <w:tblW w:w="9678" w:type="dxa"/>
        <w:tblLook w:val="04A0"/>
      </w:tblPr>
      <w:tblGrid>
        <w:gridCol w:w="9678"/>
      </w:tblGrid>
      <w:tr w:rsidR="00A37632" w:rsidTr="00A37632">
        <w:trPr>
          <w:trHeight w:val="11886"/>
        </w:trPr>
        <w:tc>
          <w:tcPr>
            <w:tcW w:w="9678" w:type="dxa"/>
          </w:tcPr>
          <w:p w:rsidR="00A37632" w:rsidRDefault="00A37632" w:rsidP="00A37632">
            <w:pPr>
              <w:rPr>
                <w:rFonts w:cstheme="minorHAnsi"/>
                <w:sz w:val="24"/>
                <w:szCs w:val="24"/>
              </w:rPr>
            </w:pPr>
          </w:p>
        </w:tc>
      </w:tr>
    </w:tbl>
    <w:p w:rsidR="00D063FF" w:rsidRPr="00F27939" w:rsidRDefault="00D063FF" w:rsidP="00D063FF">
      <w:pPr>
        <w:pStyle w:val="H1"/>
        <w:rPr>
          <w:rFonts w:asciiTheme="minorHAnsi" w:hAnsiTheme="minorHAnsi" w:cstheme="minorHAnsi"/>
        </w:rPr>
      </w:pPr>
      <w:bookmarkStart w:id="0" w:name="_Toc77918507"/>
      <w:r w:rsidRPr="00F27939">
        <w:rPr>
          <w:rFonts w:asciiTheme="minorHAnsi" w:hAnsiTheme="minorHAnsi" w:cstheme="minorHAnsi"/>
        </w:rPr>
        <w:t xml:space="preserve">Sickness and Illness </w:t>
      </w:r>
      <w:bookmarkEnd w:id="0"/>
    </w:p>
    <w:p w:rsidR="00D063FF" w:rsidRPr="00F27939" w:rsidRDefault="00D063FF" w:rsidP="00D063FF">
      <w:pPr>
        <w:pStyle w:val="deleteasappropriate"/>
        <w:rPr>
          <w:rFonts w:asciiTheme="minorHAnsi" w:hAnsiTheme="minorHAnsi" w:cstheme="minorHAnsi"/>
          <w:b/>
        </w:rPr>
      </w:pPr>
      <w:r w:rsidRPr="00F27939">
        <w:rPr>
          <w:rFonts w:asciiTheme="minorHAnsi" w:hAnsiTheme="minorHAnsi" w:cstheme="minorHAnsi"/>
          <w:b/>
        </w:rPr>
        <w:t xml:space="preserve"> </w:t>
      </w:r>
    </w:p>
    <w:p w:rsidR="00D063FF" w:rsidRPr="004E2A53" w:rsidRDefault="00D063FF" w:rsidP="00D063FF">
      <w:pPr>
        <w:rPr>
          <w:rFonts w:ascii="Calibri" w:hAnsi="Calibri" w:cs="Calibri"/>
          <w:b/>
        </w:rPr>
      </w:pPr>
      <w:r w:rsidRPr="004E2A53">
        <w:rPr>
          <w:rFonts w:ascii="Calibri" w:hAnsi="Calibri" w:cs="Calibri"/>
          <w:b/>
        </w:rPr>
        <w:t>Sickness and Illness policy:</w:t>
      </w:r>
      <w:bookmarkStart w:id="1" w:name="_GoBack"/>
      <w:bookmarkEnd w:id="1"/>
    </w:p>
    <w:p w:rsidR="00D063FF" w:rsidRPr="004E2A53" w:rsidRDefault="00D063FF" w:rsidP="00D063FF">
      <w:pPr>
        <w:rPr>
          <w:rFonts w:ascii="Calibri" w:hAnsi="Calibri" w:cs="Calibri"/>
        </w:rPr>
      </w:pPr>
      <w:r w:rsidRPr="004E2A53">
        <w:rPr>
          <w:rFonts w:ascii="Calibri" w:hAnsi="Calibri" w:cs="Calibri"/>
        </w:rPr>
        <w:t xml:space="preserve">At </w:t>
      </w:r>
      <w:r w:rsidRPr="004E2A53">
        <w:rPr>
          <w:rFonts w:ascii="Calibri" w:hAnsi="Calibri" w:cs="Calibri"/>
          <w:b/>
        </w:rPr>
        <w:t>Cheeky Monkeys</w:t>
      </w:r>
      <w:r w:rsidRPr="004E2A53">
        <w:rPr>
          <w:rFonts w:ascii="Calibri" w:hAnsi="Calibri" w:cs="Calibri"/>
        </w:rPr>
        <w:t xml:space="preserve"> we promote the good health of all children attending including oral health by: </w:t>
      </w:r>
    </w:p>
    <w:p w:rsidR="00D063FF" w:rsidRPr="004E2A53" w:rsidRDefault="00D063FF" w:rsidP="00D063FF">
      <w:pPr>
        <w:rPr>
          <w:rFonts w:ascii="Calibri" w:hAnsi="Calibri" w:cs="Calibri"/>
        </w:rPr>
      </w:pPr>
    </w:p>
    <w:p w:rsidR="00D063FF" w:rsidRPr="004E2A53" w:rsidRDefault="00D063FF" w:rsidP="00D063FF">
      <w:pPr>
        <w:pStyle w:val="ListParagraph"/>
        <w:numPr>
          <w:ilvl w:val="0"/>
          <w:numId w:val="7"/>
        </w:numPr>
        <w:spacing w:after="0" w:line="240" w:lineRule="auto"/>
        <w:contextualSpacing w:val="0"/>
        <w:jc w:val="both"/>
        <w:rPr>
          <w:rFonts w:ascii="Calibri" w:hAnsi="Calibri" w:cs="Calibri"/>
        </w:rPr>
      </w:pPr>
      <w:r w:rsidRPr="004E2A53">
        <w:rPr>
          <w:rFonts w:ascii="Calibri" w:hAnsi="Calibri" w:cs="Calibri"/>
        </w:rPr>
        <w:t xml:space="preserve">Asking parents to keep children at home if they are unwell.  If a child is unwell it is in their best interest to be in a home environment rather than at nursery with their peers. </w:t>
      </w:r>
    </w:p>
    <w:p w:rsidR="00D063FF" w:rsidRPr="004E2A53" w:rsidRDefault="00D063FF" w:rsidP="00D063FF">
      <w:pPr>
        <w:pStyle w:val="ListParagraph"/>
        <w:numPr>
          <w:ilvl w:val="0"/>
          <w:numId w:val="7"/>
        </w:numPr>
        <w:spacing w:after="0" w:line="240" w:lineRule="auto"/>
        <w:contextualSpacing w:val="0"/>
        <w:jc w:val="both"/>
        <w:rPr>
          <w:rFonts w:ascii="Calibri" w:hAnsi="Calibri" w:cs="Calibri"/>
        </w:rPr>
      </w:pPr>
      <w:r w:rsidRPr="004E2A53">
        <w:rPr>
          <w:rFonts w:ascii="Calibri" w:hAnsi="Calibri" w:cs="Calibri"/>
        </w:rPr>
        <w:t>Asking staff and other visitors not to attend the setting if they are unwell</w:t>
      </w:r>
    </w:p>
    <w:p w:rsidR="00D063FF" w:rsidRPr="004E2A53" w:rsidRDefault="00D063FF" w:rsidP="00D063FF">
      <w:pPr>
        <w:pStyle w:val="ListParagraph"/>
        <w:numPr>
          <w:ilvl w:val="0"/>
          <w:numId w:val="7"/>
        </w:numPr>
        <w:spacing w:after="0" w:line="240" w:lineRule="auto"/>
        <w:contextualSpacing w:val="0"/>
        <w:jc w:val="both"/>
        <w:rPr>
          <w:rFonts w:ascii="Calibri" w:hAnsi="Calibri" w:cs="Calibri"/>
        </w:rPr>
      </w:pPr>
      <w:r w:rsidRPr="004E2A53">
        <w:rPr>
          <w:rFonts w:ascii="Calibri" w:hAnsi="Calibri" w:cs="Calibri"/>
        </w:rPr>
        <w:t>Helping children to keep healthy by providing balanced and nutritious snacks, meals and drinks</w:t>
      </w:r>
    </w:p>
    <w:p w:rsidR="00D063FF" w:rsidRPr="004E2A53" w:rsidRDefault="00D063FF" w:rsidP="00D063FF">
      <w:pPr>
        <w:pStyle w:val="ListParagraph"/>
        <w:numPr>
          <w:ilvl w:val="0"/>
          <w:numId w:val="7"/>
        </w:numPr>
        <w:spacing w:after="0" w:line="240" w:lineRule="auto"/>
        <w:contextualSpacing w:val="0"/>
        <w:jc w:val="both"/>
        <w:rPr>
          <w:rFonts w:ascii="Calibri" w:hAnsi="Calibri" w:cs="Calibri"/>
        </w:rPr>
      </w:pPr>
      <w:proofErr w:type="spellStart"/>
      <w:r w:rsidRPr="004E2A53">
        <w:rPr>
          <w:rFonts w:ascii="Calibri" w:hAnsi="Calibri" w:cs="Calibri"/>
        </w:rPr>
        <w:t>Minimising</w:t>
      </w:r>
      <w:proofErr w:type="spellEnd"/>
      <w:r w:rsidRPr="004E2A53">
        <w:rPr>
          <w:rFonts w:ascii="Calibri" w:hAnsi="Calibri" w:cs="Calibri"/>
        </w:rPr>
        <w:t xml:space="preserve"> infection through our rigorous cleaning and hand washing processes. Ensuring children have regular access to the outdoors and having good ventilation inside </w:t>
      </w:r>
    </w:p>
    <w:p w:rsidR="00D063FF" w:rsidRPr="004E2A53" w:rsidRDefault="00D063FF" w:rsidP="00D063FF">
      <w:pPr>
        <w:pStyle w:val="ListParagraph"/>
        <w:numPr>
          <w:ilvl w:val="0"/>
          <w:numId w:val="7"/>
        </w:numPr>
        <w:spacing w:after="0" w:line="240" w:lineRule="auto"/>
        <w:contextualSpacing w:val="0"/>
        <w:jc w:val="both"/>
        <w:rPr>
          <w:rFonts w:ascii="Calibri" w:hAnsi="Calibri" w:cs="Calibri"/>
        </w:rPr>
      </w:pPr>
      <w:r w:rsidRPr="004E2A53">
        <w:rPr>
          <w:rFonts w:ascii="Calibri" w:hAnsi="Calibri" w:cs="Calibri"/>
        </w:rPr>
        <w:t xml:space="preserve">Sharing information with parents about the importance of the vaccination </w:t>
      </w:r>
      <w:proofErr w:type="spellStart"/>
      <w:r w:rsidRPr="004E2A53">
        <w:rPr>
          <w:rFonts w:ascii="Calibri" w:hAnsi="Calibri" w:cs="Calibri"/>
        </w:rPr>
        <w:t>programme</w:t>
      </w:r>
      <w:proofErr w:type="spellEnd"/>
      <w:r w:rsidRPr="004E2A53">
        <w:rPr>
          <w:rFonts w:ascii="Calibri" w:hAnsi="Calibri" w:cs="Calibri"/>
        </w:rPr>
        <w:t xml:space="preserve"> for young children to help protect them and the wider society from communicable diseases</w:t>
      </w:r>
    </w:p>
    <w:p w:rsidR="00D063FF" w:rsidRPr="004E2A53" w:rsidRDefault="00D063FF" w:rsidP="00D063FF">
      <w:pPr>
        <w:pStyle w:val="ListParagraph"/>
        <w:numPr>
          <w:ilvl w:val="0"/>
          <w:numId w:val="7"/>
        </w:numPr>
        <w:spacing w:after="0" w:line="240" w:lineRule="auto"/>
        <w:contextualSpacing w:val="0"/>
        <w:jc w:val="both"/>
        <w:rPr>
          <w:rFonts w:ascii="Calibri" w:hAnsi="Calibri" w:cs="Calibri"/>
        </w:rPr>
      </w:pPr>
      <w:r w:rsidRPr="004E2A53">
        <w:rPr>
          <w:rFonts w:ascii="Calibri" w:hAnsi="Calibri" w:cs="Calibri"/>
        </w:rPr>
        <w:t>Sharing information from the Department of Health that all children aged 6 months – 5 years should take a daily vitamin</w:t>
      </w:r>
    </w:p>
    <w:p w:rsidR="00D063FF" w:rsidRPr="004E2A53" w:rsidRDefault="00D063FF" w:rsidP="00D063FF">
      <w:pPr>
        <w:pStyle w:val="ListParagraph"/>
        <w:numPr>
          <w:ilvl w:val="0"/>
          <w:numId w:val="7"/>
        </w:numPr>
        <w:spacing w:after="0" w:line="240" w:lineRule="auto"/>
        <w:contextualSpacing w:val="0"/>
        <w:jc w:val="both"/>
        <w:rPr>
          <w:rFonts w:ascii="Calibri" w:hAnsi="Calibri" w:cs="Calibri"/>
        </w:rPr>
      </w:pPr>
      <w:r w:rsidRPr="004E2A53">
        <w:rPr>
          <w:rFonts w:ascii="Calibri" w:hAnsi="Calibri" w:cs="Calibri"/>
        </w:rPr>
        <w:t>Having areas for rest and sleep, where required and sharing information about the importance of sleep and how many hours young children should be having.</w:t>
      </w:r>
    </w:p>
    <w:p w:rsidR="00D063FF" w:rsidRPr="004E2A53" w:rsidRDefault="00D063FF" w:rsidP="00D063FF">
      <w:pPr>
        <w:rPr>
          <w:rFonts w:ascii="Calibri" w:hAnsi="Calibri" w:cs="Calibri"/>
        </w:rPr>
      </w:pPr>
    </w:p>
    <w:p w:rsidR="00D063FF" w:rsidRDefault="00D063FF" w:rsidP="00D063FF">
      <w:pPr>
        <w:rPr>
          <w:rFonts w:ascii="Calibri" w:hAnsi="Calibri" w:cs="Calibri"/>
          <w:b/>
        </w:rPr>
      </w:pPr>
      <w:r w:rsidRPr="004E2A53">
        <w:rPr>
          <w:rFonts w:ascii="Calibri" w:hAnsi="Calibri" w:cs="Calibri"/>
          <w:b/>
        </w:rPr>
        <w:t>Our procedures</w:t>
      </w:r>
    </w:p>
    <w:p w:rsidR="00D063FF" w:rsidRPr="004E2A53" w:rsidRDefault="00D063FF" w:rsidP="00D063FF">
      <w:pPr>
        <w:rPr>
          <w:rFonts w:ascii="Calibri" w:hAnsi="Calibri" w:cs="Calibri"/>
          <w:b/>
        </w:rPr>
      </w:pPr>
    </w:p>
    <w:p w:rsidR="00D063FF" w:rsidRPr="004E2A53" w:rsidRDefault="00D063FF" w:rsidP="00D063FF">
      <w:pPr>
        <w:rPr>
          <w:rFonts w:ascii="Calibri" w:hAnsi="Calibri" w:cs="Calibri"/>
        </w:rPr>
      </w:pPr>
      <w:r w:rsidRPr="004E2A53">
        <w:rPr>
          <w:rFonts w:ascii="Calibri" w:hAnsi="Calibri" w:cs="Calibri"/>
        </w:rPr>
        <w:t xml:space="preserve">In order to take appropriate action of children who become ill and to minimise the spread of infection we implement the following procedures: </w:t>
      </w:r>
    </w:p>
    <w:p w:rsidR="00D063FF" w:rsidRDefault="00D063FF" w:rsidP="00D063FF">
      <w:pPr>
        <w:numPr>
          <w:ilvl w:val="0"/>
          <w:numId w:val="6"/>
        </w:numPr>
        <w:spacing w:after="0" w:line="240" w:lineRule="auto"/>
        <w:jc w:val="both"/>
        <w:rPr>
          <w:rFonts w:ascii="Calibri" w:hAnsi="Calibri" w:cs="Calibri"/>
        </w:rPr>
      </w:pPr>
      <w:r w:rsidRPr="004E2A53">
        <w:rPr>
          <w:rFonts w:ascii="Calibri" w:hAnsi="Calibri" w:cs="Calibri"/>
        </w:rPr>
        <w:t>If a child becomes ill during the nursery day, we contact their parent(s) and ask them to pick up their child as soon as possible. During this time we care for the child in a quiet, c</w:t>
      </w:r>
      <w:r>
        <w:rPr>
          <w:rFonts w:ascii="Calibri" w:hAnsi="Calibri" w:cs="Calibri"/>
        </w:rPr>
        <w:t>alm area with their key person.</w:t>
      </w:r>
    </w:p>
    <w:p w:rsidR="00D063FF" w:rsidRPr="004E2A53" w:rsidRDefault="00D063FF" w:rsidP="00D063FF">
      <w:pPr>
        <w:numPr>
          <w:ilvl w:val="0"/>
          <w:numId w:val="6"/>
        </w:numPr>
        <w:spacing w:after="0" w:line="240" w:lineRule="auto"/>
        <w:jc w:val="both"/>
        <w:rPr>
          <w:rFonts w:ascii="Calibri" w:hAnsi="Calibri" w:cs="Calibri"/>
        </w:rPr>
      </w:pPr>
      <w:r>
        <w:rPr>
          <w:rFonts w:ascii="Calibri" w:hAnsi="Calibri" w:cs="Calibri"/>
        </w:rPr>
        <w:t>If a member of staff becomes unwell during the nursery session they will be advised to go home.</w:t>
      </w:r>
      <w:r w:rsidRPr="004E2A53">
        <w:rPr>
          <w:rFonts w:ascii="Calibri" w:hAnsi="Calibri" w:cs="Calibri"/>
        </w:rPr>
        <w:t xml:space="preserve"> </w:t>
      </w:r>
    </w:p>
    <w:p w:rsidR="00D063FF" w:rsidRPr="004E2A53" w:rsidRDefault="00D063FF" w:rsidP="00D063FF">
      <w:pPr>
        <w:pStyle w:val="H3"/>
        <w:numPr>
          <w:ilvl w:val="0"/>
          <w:numId w:val="6"/>
        </w:numPr>
        <w:rPr>
          <w:rFonts w:ascii="Calibri" w:hAnsi="Calibri" w:cs="Calibri"/>
          <w:b/>
          <w:i w:val="0"/>
        </w:rPr>
      </w:pPr>
      <w:r w:rsidRPr="004E2A53">
        <w:rPr>
          <w:rFonts w:ascii="Calibri" w:hAnsi="Calibri" w:cs="Calibri"/>
          <w:i w:val="0"/>
        </w:rPr>
        <w:t>We follow the guidance published by Public Health England (Health Protection in Schools and other childcare facilities) and advice from our local health protection unit on exclusion times for specific illnesses, e.g. sickness and diarrhoea, measles and chicken pox, to protect other children in the nursery</w:t>
      </w:r>
    </w:p>
    <w:p w:rsidR="00D063FF" w:rsidRPr="004E2A53" w:rsidRDefault="00D063FF" w:rsidP="00D063FF">
      <w:pPr>
        <w:numPr>
          <w:ilvl w:val="0"/>
          <w:numId w:val="6"/>
        </w:numPr>
        <w:spacing w:after="0" w:line="240" w:lineRule="auto"/>
        <w:jc w:val="both"/>
        <w:rPr>
          <w:rFonts w:ascii="Calibri" w:hAnsi="Calibri" w:cs="Calibri"/>
        </w:rPr>
      </w:pPr>
      <w:r w:rsidRPr="004E2A53">
        <w:rPr>
          <w:rFonts w:ascii="Calibri" w:hAnsi="Calibri" w:cs="Calibri"/>
        </w:rPr>
        <w:t>Should a child have an infectious disease, such as sickness and diarrhoea, they must not return to nursery until they have been clear for at least 48 hours after the last bought of sickness or diarrhoea.</w:t>
      </w:r>
    </w:p>
    <w:p w:rsidR="00D063FF" w:rsidRPr="004E2A53" w:rsidRDefault="00D063FF" w:rsidP="00D063FF">
      <w:pPr>
        <w:numPr>
          <w:ilvl w:val="0"/>
          <w:numId w:val="6"/>
        </w:numPr>
        <w:spacing w:after="0" w:line="240" w:lineRule="auto"/>
        <w:jc w:val="both"/>
        <w:rPr>
          <w:rFonts w:ascii="Calibri" w:hAnsi="Calibri" w:cs="Calibri"/>
        </w:rPr>
      </w:pPr>
      <w:r w:rsidRPr="004E2A53">
        <w:rPr>
          <w:rFonts w:ascii="Calibri" w:hAnsi="Calibri" w:cs="Calibri"/>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rsidR="00D063FF" w:rsidRPr="004E2A53" w:rsidRDefault="00D063FF" w:rsidP="00D063FF">
      <w:pPr>
        <w:numPr>
          <w:ilvl w:val="0"/>
          <w:numId w:val="6"/>
        </w:numPr>
        <w:spacing w:after="0" w:line="240" w:lineRule="auto"/>
        <w:jc w:val="both"/>
        <w:rPr>
          <w:rFonts w:ascii="Calibri" w:hAnsi="Calibri" w:cs="Calibri"/>
        </w:rPr>
      </w:pPr>
      <w:r w:rsidRPr="004E2A53">
        <w:rPr>
          <w:rFonts w:ascii="Calibri" w:hAnsi="Calibri" w:cs="Calibri"/>
        </w:rPr>
        <w:t>We notify Ofsted as soon as is reasonably practical, but in any event within 14 days of the incident of any food poisoning affecting two or more children cared for on the premises.</w:t>
      </w:r>
    </w:p>
    <w:p w:rsidR="00D063FF" w:rsidRPr="004E2A53" w:rsidRDefault="00D063FF" w:rsidP="00D063FF">
      <w:pPr>
        <w:numPr>
          <w:ilvl w:val="0"/>
          <w:numId w:val="6"/>
        </w:numPr>
        <w:spacing w:after="0" w:line="240" w:lineRule="auto"/>
        <w:jc w:val="both"/>
        <w:rPr>
          <w:rFonts w:ascii="Calibri" w:hAnsi="Calibri" w:cs="Calibri"/>
        </w:rPr>
      </w:pPr>
      <w:r>
        <w:rPr>
          <w:rFonts w:ascii="Calibri" w:hAnsi="Calibri" w:cs="Calibri"/>
        </w:rPr>
        <w:t>C</w:t>
      </w:r>
      <w:r w:rsidRPr="004E2A53">
        <w:rPr>
          <w:rFonts w:ascii="Calibri" w:hAnsi="Calibri" w:cs="Calibri"/>
        </w:rPr>
        <w:t>hildren</w:t>
      </w:r>
      <w:r>
        <w:rPr>
          <w:rFonts w:ascii="Calibri" w:hAnsi="Calibri" w:cs="Calibri"/>
        </w:rPr>
        <w:t xml:space="preserve">/Staff who need </w:t>
      </w:r>
      <w:r w:rsidRPr="004E2A53">
        <w:rPr>
          <w:rFonts w:ascii="Calibri" w:hAnsi="Calibri" w:cs="Calibri"/>
        </w:rPr>
        <w:t>antibiotics</w:t>
      </w:r>
      <w:r>
        <w:rPr>
          <w:rFonts w:ascii="Calibri" w:hAnsi="Calibri" w:cs="Calibri"/>
        </w:rPr>
        <w:t xml:space="preserve"> are asked to stay</w:t>
      </w:r>
      <w:r w:rsidRPr="004E2A53">
        <w:rPr>
          <w:rFonts w:ascii="Calibri" w:hAnsi="Calibri" w:cs="Calibri"/>
        </w:rPr>
        <w:t xml:space="preserve"> at home for the first 24 hours of the course (unless this is part of an ongoing care plan to treat individual medical conditions e.g. asthma and the child is not unwell) This is because it is important that children are not subjected to the rigours of the nursery day, which requires socialising with other children and being part of a group setting, when they have first become ill and require a course of antibiotics this is also so we can be sure the child does not have any allergic reaction to this medication.</w:t>
      </w:r>
    </w:p>
    <w:p w:rsidR="00D063FF" w:rsidRPr="004E2A53" w:rsidRDefault="00D063FF" w:rsidP="00D063FF">
      <w:pPr>
        <w:numPr>
          <w:ilvl w:val="0"/>
          <w:numId w:val="6"/>
        </w:numPr>
        <w:spacing w:after="0" w:line="240" w:lineRule="auto"/>
        <w:jc w:val="both"/>
        <w:rPr>
          <w:rFonts w:ascii="Calibri" w:hAnsi="Calibri" w:cs="Calibri"/>
        </w:rPr>
      </w:pPr>
      <w:r w:rsidRPr="004E2A53">
        <w:rPr>
          <w:rFonts w:ascii="Calibri" w:hAnsi="Calibri" w:cs="Calibri"/>
        </w:rPr>
        <w:t>We have the right to refuse admission to a child who is unwell. This decision will be taken by the manager on duty and is non-negotiable</w:t>
      </w:r>
    </w:p>
    <w:p w:rsidR="00D063FF" w:rsidRPr="004E2A53" w:rsidRDefault="00D063FF" w:rsidP="00D063FF">
      <w:pPr>
        <w:numPr>
          <w:ilvl w:val="0"/>
          <w:numId w:val="6"/>
        </w:numPr>
        <w:spacing w:after="0" w:line="240" w:lineRule="auto"/>
        <w:jc w:val="both"/>
        <w:rPr>
          <w:rFonts w:ascii="Calibri" w:hAnsi="Calibri" w:cs="Calibri"/>
        </w:rPr>
      </w:pPr>
      <w:r w:rsidRPr="004E2A53">
        <w:rPr>
          <w:rFonts w:ascii="Calibri" w:hAnsi="Calibri" w:cs="Calibri"/>
        </w:rP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rsidR="00D063FF" w:rsidRPr="004E2A53" w:rsidRDefault="00D063FF" w:rsidP="00D063FF">
      <w:pPr>
        <w:numPr>
          <w:ilvl w:val="0"/>
          <w:numId w:val="6"/>
        </w:numPr>
        <w:spacing w:after="0" w:line="240" w:lineRule="auto"/>
        <w:jc w:val="both"/>
        <w:rPr>
          <w:rFonts w:ascii="Calibri" w:hAnsi="Calibri" w:cs="Calibri"/>
        </w:rPr>
      </w:pPr>
      <w:r w:rsidRPr="004E2A53">
        <w:rPr>
          <w:rFonts w:ascii="Calibri" w:hAnsi="Calibri" w:cs="Calibri"/>
        </w:rPr>
        <w:t xml:space="preserve">We ask parents to not administer </w:t>
      </w:r>
      <w:proofErr w:type="spellStart"/>
      <w:r w:rsidRPr="004E2A53">
        <w:rPr>
          <w:rFonts w:ascii="Calibri" w:hAnsi="Calibri" w:cs="Calibri"/>
        </w:rPr>
        <w:t>Calpol</w:t>
      </w:r>
      <w:proofErr w:type="spellEnd"/>
      <w:r w:rsidRPr="004E2A53">
        <w:rPr>
          <w:rFonts w:ascii="Calibri" w:hAnsi="Calibri" w:cs="Calibri"/>
        </w:rPr>
        <w:t xml:space="preserve"> or any other form of pain relief medication before coming into nursery. If you feel your child needs this to attend nursery or they are not themselves then we kindly ask for you to keep you child at home. </w:t>
      </w:r>
    </w:p>
    <w:p w:rsidR="00D063FF" w:rsidRPr="004E2A53" w:rsidRDefault="00D063FF" w:rsidP="00D063FF">
      <w:pPr>
        <w:numPr>
          <w:ilvl w:val="0"/>
          <w:numId w:val="6"/>
        </w:numPr>
        <w:spacing w:after="0" w:line="240" w:lineRule="auto"/>
        <w:jc w:val="both"/>
        <w:rPr>
          <w:rFonts w:ascii="Calibri" w:hAnsi="Calibri" w:cs="Calibri"/>
        </w:rPr>
      </w:pPr>
      <w:r w:rsidRPr="00682D25">
        <w:rPr>
          <w:rFonts w:ascii="Calibri" w:hAnsi="Calibri" w:cs="Calibri"/>
          <w:b/>
        </w:rPr>
        <w:t>Teething</w:t>
      </w:r>
      <w:r w:rsidRPr="004E2A53">
        <w:rPr>
          <w:rFonts w:ascii="Calibri" w:hAnsi="Calibri" w:cs="Calibri"/>
        </w:rPr>
        <w:t>: If you feel you child needs pain relief for teething please advise the nursery however if we feel you</w:t>
      </w:r>
      <w:r>
        <w:rPr>
          <w:rFonts w:ascii="Calibri" w:hAnsi="Calibri" w:cs="Calibri"/>
        </w:rPr>
        <w:t>r</w:t>
      </w:r>
      <w:r w:rsidRPr="004E2A53">
        <w:rPr>
          <w:rFonts w:ascii="Calibri" w:hAnsi="Calibri" w:cs="Calibri"/>
        </w:rPr>
        <w:t xml:space="preserve"> child is unwell we will contact parents for collection. Signs of teething can include. Please see NHS Advice </w:t>
      </w:r>
    </w:p>
    <w:p w:rsidR="00D063FF" w:rsidRPr="004E2A53" w:rsidRDefault="00D063FF" w:rsidP="00D063FF">
      <w:pPr>
        <w:ind w:left="720"/>
        <w:rPr>
          <w:rFonts w:ascii="Calibri" w:hAnsi="Calibri" w:cs="Calibri"/>
        </w:rPr>
      </w:pPr>
    </w:p>
    <w:p w:rsidR="00D063FF" w:rsidRPr="004E2A53" w:rsidRDefault="00D063FF" w:rsidP="00D063FF">
      <w:pPr>
        <w:ind w:left="720"/>
        <w:rPr>
          <w:rFonts w:ascii="Calibri" w:hAnsi="Calibri" w:cs="Calibri"/>
        </w:rPr>
      </w:pPr>
      <w:r w:rsidRPr="004E2A53">
        <w:rPr>
          <w:rFonts w:ascii="Calibri" w:hAnsi="Calibri" w:cs="Calibri"/>
        </w:rPr>
        <w:t>https://www.nhs.uk/conditions/baby/babys-development/teething/baby-teething-symptoms/</w:t>
      </w:r>
    </w:p>
    <w:p w:rsidR="00D063FF" w:rsidRPr="004E2A53" w:rsidRDefault="00D063FF" w:rsidP="00D063FF">
      <w:pPr>
        <w:ind w:left="720"/>
        <w:rPr>
          <w:rFonts w:ascii="Calibri" w:hAnsi="Calibri" w:cs="Calibri"/>
        </w:rPr>
      </w:pPr>
    </w:p>
    <w:p w:rsidR="00D063FF" w:rsidRPr="004E2A53" w:rsidRDefault="00D063FF" w:rsidP="00D063FF">
      <w:pPr>
        <w:pStyle w:val="BodyText"/>
        <w:spacing w:line="276" w:lineRule="auto"/>
        <w:rPr>
          <w:rFonts w:ascii="Calibri" w:hAnsi="Calibri" w:cs="Calibri"/>
          <w:b/>
          <w:bCs/>
          <w:sz w:val="22"/>
          <w:szCs w:val="22"/>
        </w:rPr>
      </w:pPr>
    </w:p>
    <w:p w:rsidR="00D063FF" w:rsidRPr="004E2A53" w:rsidRDefault="00D063FF" w:rsidP="00D063FF">
      <w:pPr>
        <w:pStyle w:val="H2"/>
        <w:rPr>
          <w:rFonts w:ascii="Calibri" w:hAnsi="Calibri" w:cs="Calibri"/>
        </w:rPr>
      </w:pPr>
      <w:r w:rsidRPr="004E2A53">
        <w:rPr>
          <w:rFonts w:ascii="Calibri" w:hAnsi="Calibri" w:cs="Calibri"/>
        </w:rPr>
        <w:t>Meningitis procedure</w:t>
      </w:r>
    </w:p>
    <w:p w:rsidR="00D063FF" w:rsidRPr="004E2A53" w:rsidRDefault="00D063FF" w:rsidP="00D063FF">
      <w:pPr>
        <w:rPr>
          <w:rFonts w:ascii="Calibri" w:hAnsi="Calibri" w:cs="Calibri"/>
        </w:rPr>
      </w:pPr>
      <w:r w:rsidRPr="004E2A53">
        <w:rPr>
          <w:rFonts w:ascii="Calibri" w:hAnsi="Calibri" w:cs="Calibri"/>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rsidR="00D063FF" w:rsidRPr="004E2A53" w:rsidRDefault="00D063FF" w:rsidP="00D063FF">
      <w:pPr>
        <w:rPr>
          <w:rFonts w:ascii="Calibri" w:hAnsi="Calibri" w:cs="Calibri"/>
        </w:rPr>
      </w:pPr>
    </w:p>
    <w:p w:rsidR="00D063FF" w:rsidRPr="00906238" w:rsidRDefault="00D063FF" w:rsidP="00D063FF">
      <w:pPr>
        <w:pStyle w:val="Default"/>
        <w:rPr>
          <w:rFonts w:asciiTheme="minorHAnsi" w:hAnsiTheme="minorHAnsi" w:cstheme="minorHAnsi"/>
          <w:color w:val="auto"/>
        </w:rPr>
      </w:pPr>
      <w:r w:rsidRPr="00906238">
        <w:rPr>
          <w:rFonts w:asciiTheme="minorHAnsi" w:hAnsiTheme="minorHAnsi" w:cstheme="minorHAnsi"/>
          <w:color w:val="auto"/>
        </w:rPr>
        <w:t>Please use the following guidelines before bringing your child back to nursery:</w:t>
      </w:r>
    </w:p>
    <w:p w:rsidR="00D063FF" w:rsidRPr="00906238" w:rsidRDefault="00D063FF" w:rsidP="00D063FF">
      <w:pPr>
        <w:pStyle w:val="Default"/>
        <w:rPr>
          <w:rFonts w:asciiTheme="minorHAnsi" w:hAnsiTheme="minorHAnsi" w:cstheme="minorHAnsi"/>
          <w:color w:val="auto"/>
        </w:rPr>
      </w:pPr>
    </w:p>
    <w:p w:rsidR="00D063FF" w:rsidRPr="00906238" w:rsidRDefault="00D063FF" w:rsidP="00D063FF">
      <w:pPr>
        <w:pStyle w:val="Default"/>
        <w:rPr>
          <w:rFonts w:asciiTheme="minorHAnsi" w:hAnsiTheme="minorHAnsi" w:cstheme="minorHAnsi"/>
          <w:color w:val="auto"/>
        </w:rPr>
      </w:pPr>
      <w:r w:rsidRPr="00682D25">
        <w:rPr>
          <w:rFonts w:asciiTheme="minorHAnsi" w:hAnsiTheme="minorHAnsi" w:cstheme="minorHAnsi"/>
          <w:b/>
          <w:color w:val="auto"/>
        </w:rPr>
        <w:t>Colds and Flu</w:t>
      </w:r>
      <w:r w:rsidRPr="00906238">
        <w:rPr>
          <w:rFonts w:asciiTheme="minorHAnsi" w:hAnsiTheme="minorHAnsi" w:cstheme="minorHAnsi"/>
          <w:color w:val="auto"/>
        </w:rPr>
        <w:t xml:space="preserve">: </w:t>
      </w:r>
      <w:r>
        <w:rPr>
          <w:rFonts w:asciiTheme="minorHAnsi" w:hAnsiTheme="minorHAnsi" w:cstheme="minorHAnsi"/>
          <w:color w:val="auto"/>
        </w:rPr>
        <w:t>Children/staff</w:t>
      </w:r>
      <w:r w:rsidRPr="00906238">
        <w:rPr>
          <w:rFonts w:asciiTheme="minorHAnsi" w:hAnsiTheme="minorHAnsi" w:cstheme="minorHAnsi"/>
          <w:color w:val="auto"/>
        </w:rPr>
        <w:t xml:space="preserve"> should have a normal temperature and feel fit and healthy</w:t>
      </w:r>
    </w:p>
    <w:p w:rsidR="00D063FF" w:rsidRPr="00906238" w:rsidRDefault="00D063FF" w:rsidP="00D063FF">
      <w:pPr>
        <w:pStyle w:val="Default"/>
        <w:rPr>
          <w:rFonts w:asciiTheme="minorHAnsi" w:hAnsiTheme="minorHAnsi" w:cstheme="minorHAnsi"/>
          <w:color w:val="auto"/>
        </w:rPr>
      </w:pPr>
    </w:p>
    <w:p w:rsidR="00D063FF" w:rsidRPr="00906238" w:rsidRDefault="00D063FF" w:rsidP="00D063FF">
      <w:pPr>
        <w:pStyle w:val="Default"/>
        <w:rPr>
          <w:rFonts w:asciiTheme="minorHAnsi" w:hAnsiTheme="minorHAnsi" w:cstheme="minorHAnsi"/>
          <w:color w:val="auto"/>
        </w:rPr>
      </w:pPr>
      <w:r w:rsidRPr="00682D25">
        <w:rPr>
          <w:rFonts w:asciiTheme="minorHAnsi" w:hAnsiTheme="minorHAnsi" w:cstheme="minorHAnsi"/>
          <w:b/>
          <w:color w:val="auto"/>
        </w:rPr>
        <w:t>Conjunctivitis</w:t>
      </w:r>
      <w:r w:rsidRPr="00906238">
        <w:rPr>
          <w:rFonts w:asciiTheme="minorHAnsi" w:hAnsiTheme="minorHAnsi" w:cstheme="minorHAnsi"/>
          <w:color w:val="auto"/>
        </w:rPr>
        <w:t xml:space="preserve">: </w:t>
      </w:r>
      <w:r>
        <w:rPr>
          <w:rFonts w:asciiTheme="minorHAnsi" w:hAnsiTheme="minorHAnsi" w:cstheme="minorHAnsi"/>
          <w:color w:val="auto"/>
        </w:rPr>
        <w:t>Children/Staff</w:t>
      </w:r>
    </w:p>
    <w:p w:rsidR="00D063FF" w:rsidRDefault="00D063FF" w:rsidP="00D063FF">
      <w:pPr>
        <w:pStyle w:val="Default"/>
        <w:rPr>
          <w:rFonts w:ascii="Calibri" w:hAnsi="Calibri" w:cs="Calibri"/>
          <w:color w:val="auto"/>
        </w:rPr>
      </w:pPr>
      <w:r w:rsidRPr="009C75F3">
        <w:rPr>
          <w:rFonts w:ascii="Calibri" w:hAnsi="Calibri" w:cs="Calibri"/>
          <w:color w:val="auto"/>
        </w:rPr>
        <w:t>Cream/Drops must have been received from the doctor/Pharmacy and treatment should have commenced, if this is noticed during nursery sessions parents will be contacted, children are able to come back into nursery once treatment has started.</w:t>
      </w:r>
      <w:r>
        <w:rPr>
          <w:rFonts w:ascii="Calibri" w:hAnsi="Calibri" w:cs="Calibri"/>
          <w:color w:val="auto"/>
        </w:rPr>
        <w:t xml:space="preserve"> </w:t>
      </w:r>
    </w:p>
    <w:p w:rsidR="00D063FF" w:rsidRDefault="00D063FF" w:rsidP="00D063FF">
      <w:pPr>
        <w:pStyle w:val="Default"/>
        <w:rPr>
          <w:rFonts w:ascii="Calibri" w:hAnsi="Calibri" w:cs="Calibri"/>
          <w:color w:val="auto"/>
        </w:rPr>
      </w:pPr>
      <w:r>
        <w:rPr>
          <w:rFonts w:ascii="Calibri" w:hAnsi="Calibri" w:cs="Calibri"/>
          <w:color w:val="auto"/>
        </w:rPr>
        <w:t>If you have a child which is under the age of 2 years old you will need to see your GP to get treatment we understand treatment may be refused if the child’s eyes are not red and bloodshot if this is the case you are able to bring your child in until the redness of the eye has appeared and treatment can be given. However if your child has an excessive amount of pus leaking from the eye and seems to be uncomfortable and irritable we would strongly suggest to keep them off from nursery. As you are all aware conjunctivitis is very contagious and is easily spread. (Please see link)</w:t>
      </w:r>
      <w:r w:rsidRPr="00741890">
        <w:t xml:space="preserve"> </w:t>
      </w:r>
      <w:r w:rsidRPr="00741890">
        <w:rPr>
          <w:rFonts w:ascii="Calibri" w:hAnsi="Calibri" w:cs="Calibri"/>
          <w:color w:val="auto"/>
        </w:rPr>
        <w:t>https://www.nhs.uk/conditions/conjunctivitis/</w:t>
      </w:r>
    </w:p>
    <w:p w:rsidR="00D063FF" w:rsidRPr="009C75F3" w:rsidRDefault="00D063FF" w:rsidP="00D063FF">
      <w:pPr>
        <w:pStyle w:val="Default"/>
        <w:rPr>
          <w:rFonts w:ascii="Calibri" w:hAnsi="Calibri" w:cs="Calibri"/>
          <w:color w:val="auto"/>
        </w:rPr>
      </w:pPr>
    </w:p>
    <w:p w:rsidR="00D063FF" w:rsidRPr="00906238" w:rsidRDefault="00D063FF" w:rsidP="00D063FF">
      <w:pPr>
        <w:pStyle w:val="Default"/>
        <w:rPr>
          <w:rFonts w:asciiTheme="minorHAnsi" w:hAnsiTheme="minorHAnsi" w:cstheme="minorHAnsi"/>
          <w:color w:val="auto"/>
        </w:rPr>
      </w:pPr>
      <w:r w:rsidRPr="00682D25">
        <w:rPr>
          <w:rFonts w:ascii="Calibri" w:hAnsi="Calibri" w:cs="Calibri"/>
          <w:b/>
          <w:color w:val="auto"/>
        </w:rPr>
        <w:t>Chicken Pox</w:t>
      </w:r>
      <w:r w:rsidRPr="009C75F3">
        <w:rPr>
          <w:rFonts w:ascii="Calibri" w:hAnsi="Calibri" w:cs="Calibri"/>
          <w:color w:val="auto"/>
        </w:rPr>
        <w:t>: All spots must be completely scabbed over (usually 5 days incubation period</w:t>
      </w:r>
      <w:r w:rsidRPr="00906238">
        <w:rPr>
          <w:rFonts w:asciiTheme="minorHAnsi" w:hAnsiTheme="minorHAnsi" w:cstheme="minorHAnsi"/>
          <w:color w:val="auto"/>
        </w:rPr>
        <w:t>)</w:t>
      </w:r>
    </w:p>
    <w:p w:rsidR="00D063FF" w:rsidRPr="00906238" w:rsidRDefault="00D063FF" w:rsidP="00D063FF">
      <w:pPr>
        <w:pStyle w:val="Default"/>
        <w:rPr>
          <w:rFonts w:asciiTheme="minorHAnsi" w:hAnsiTheme="minorHAnsi" w:cstheme="minorHAnsi"/>
          <w:color w:val="auto"/>
        </w:rPr>
      </w:pPr>
    </w:p>
    <w:p w:rsidR="00D063FF" w:rsidRPr="00906238" w:rsidRDefault="00D063FF" w:rsidP="00D063FF">
      <w:pPr>
        <w:pStyle w:val="Default"/>
        <w:rPr>
          <w:rFonts w:asciiTheme="minorHAnsi" w:hAnsiTheme="minorHAnsi" w:cstheme="minorHAnsi"/>
          <w:color w:val="auto"/>
        </w:rPr>
      </w:pPr>
      <w:r w:rsidRPr="00682D25">
        <w:rPr>
          <w:rFonts w:asciiTheme="minorHAnsi" w:hAnsiTheme="minorHAnsi" w:cstheme="minorHAnsi"/>
          <w:b/>
          <w:color w:val="auto"/>
        </w:rPr>
        <w:t>Impetigo</w:t>
      </w:r>
      <w:r w:rsidRPr="00906238">
        <w:rPr>
          <w:rFonts w:asciiTheme="minorHAnsi" w:hAnsiTheme="minorHAnsi" w:cstheme="minorHAnsi"/>
          <w:color w:val="auto"/>
        </w:rPr>
        <w:t>: Medical advice must have been sought and sores must not be weeping</w:t>
      </w:r>
    </w:p>
    <w:p w:rsidR="00D063FF" w:rsidRPr="00906238" w:rsidRDefault="00D063FF" w:rsidP="00D063FF">
      <w:pPr>
        <w:pStyle w:val="Default"/>
        <w:rPr>
          <w:rFonts w:asciiTheme="minorHAnsi" w:hAnsiTheme="minorHAnsi" w:cstheme="minorHAnsi"/>
          <w:color w:val="auto"/>
        </w:rPr>
      </w:pPr>
    </w:p>
    <w:p w:rsidR="00D063FF" w:rsidRPr="00906238" w:rsidRDefault="00D063FF" w:rsidP="00D063FF">
      <w:pPr>
        <w:pStyle w:val="Default"/>
        <w:rPr>
          <w:rFonts w:asciiTheme="minorHAnsi" w:hAnsiTheme="minorHAnsi" w:cstheme="minorHAnsi"/>
          <w:color w:val="auto"/>
        </w:rPr>
      </w:pPr>
      <w:r w:rsidRPr="00682D25">
        <w:rPr>
          <w:rFonts w:asciiTheme="minorHAnsi" w:hAnsiTheme="minorHAnsi" w:cstheme="minorHAnsi"/>
          <w:b/>
          <w:color w:val="auto"/>
        </w:rPr>
        <w:t>Hand, Foot and Mouth</w:t>
      </w:r>
      <w:r w:rsidRPr="00906238">
        <w:rPr>
          <w:rFonts w:asciiTheme="minorHAnsi" w:hAnsiTheme="minorHAnsi" w:cstheme="minorHAnsi"/>
          <w:color w:val="auto"/>
        </w:rPr>
        <w:t xml:space="preserve">: </w:t>
      </w:r>
      <w:r>
        <w:rPr>
          <w:rFonts w:asciiTheme="minorHAnsi" w:hAnsiTheme="minorHAnsi" w:cstheme="minorHAnsi"/>
          <w:color w:val="auto"/>
        </w:rPr>
        <w:t>children /Staff should have High temperature and s</w:t>
      </w:r>
      <w:r w:rsidRPr="00906238">
        <w:rPr>
          <w:rFonts w:asciiTheme="minorHAnsi" w:hAnsiTheme="minorHAnsi" w:cstheme="minorHAnsi"/>
          <w:color w:val="auto"/>
        </w:rPr>
        <w:t>ores should not be weeping</w:t>
      </w:r>
      <w:r>
        <w:rPr>
          <w:rFonts w:asciiTheme="minorHAnsi" w:hAnsiTheme="minorHAnsi" w:cstheme="minorHAnsi"/>
          <w:color w:val="auto"/>
        </w:rPr>
        <w:t xml:space="preserve"> and children should be feeling well within themselves.</w:t>
      </w:r>
    </w:p>
    <w:p w:rsidR="00D063FF" w:rsidRPr="00906238" w:rsidRDefault="00D063FF" w:rsidP="00D063FF">
      <w:pPr>
        <w:pStyle w:val="Default"/>
        <w:rPr>
          <w:rFonts w:asciiTheme="minorHAnsi" w:hAnsiTheme="minorHAnsi" w:cstheme="minorHAnsi"/>
          <w:color w:val="auto"/>
        </w:rPr>
      </w:pPr>
    </w:p>
    <w:p w:rsidR="00D063FF" w:rsidRPr="00906238" w:rsidRDefault="00D063FF" w:rsidP="00D063FF">
      <w:pPr>
        <w:pStyle w:val="Default"/>
        <w:rPr>
          <w:rFonts w:asciiTheme="minorHAnsi" w:hAnsiTheme="minorHAnsi" w:cstheme="minorHAnsi"/>
          <w:color w:val="auto"/>
        </w:rPr>
      </w:pPr>
      <w:r w:rsidRPr="00682D25">
        <w:rPr>
          <w:rFonts w:asciiTheme="minorHAnsi" w:hAnsiTheme="minorHAnsi" w:cstheme="minorHAnsi"/>
          <w:b/>
          <w:color w:val="auto"/>
        </w:rPr>
        <w:t>Head lice</w:t>
      </w:r>
      <w:r w:rsidRPr="00906238">
        <w:rPr>
          <w:rFonts w:asciiTheme="minorHAnsi" w:hAnsiTheme="minorHAnsi" w:cstheme="minorHAnsi"/>
          <w:color w:val="auto"/>
        </w:rPr>
        <w:t xml:space="preserve">: Children will not initially be sent home however parents will be notified so that treatment process can commence as soon as the child gets home. A child’s hair must be tied back (if long enough) to minimise spread. </w:t>
      </w:r>
      <w:r>
        <w:rPr>
          <w:rFonts w:asciiTheme="minorHAnsi" w:hAnsiTheme="minorHAnsi" w:cstheme="minorHAnsi"/>
          <w:color w:val="auto"/>
        </w:rPr>
        <w:t>A notice will be put up via Nursery story.</w:t>
      </w:r>
    </w:p>
    <w:p w:rsidR="00D063FF" w:rsidRPr="00906238" w:rsidRDefault="00D063FF" w:rsidP="00D063FF">
      <w:pPr>
        <w:pStyle w:val="Default"/>
        <w:rPr>
          <w:rFonts w:asciiTheme="minorHAnsi" w:hAnsiTheme="minorHAnsi" w:cstheme="minorHAnsi"/>
          <w:color w:val="auto"/>
        </w:rPr>
      </w:pPr>
    </w:p>
    <w:p w:rsidR="00D063FF" w:rsidRPr="00906238" w:rsidRDefault="00D063FF" w:rsidP="00D063FF">
      <w:pPr>
        <w:pStyle w:val="Default"/>
        <w:rPr>
          <w:rFonts w:asciiTheme="minorHAnsi" w:hAnsiTheme="minorHAnsi" w:cstheme="minorHAnsi"/>
          <w:color w:val="auto"/>
        </w:rPr>
      </w:pPr>
      <w:r w:rsidRPr="00682D25">
        <w:rPr>
          <w:rFonts w:asciiTheme="minorHAnsi" w:hAnsiTheme="minorHAnsi" w:cstheme="minorHAnsi"/>
          <w:b/>
          <w:color w:val="auto"/>
        </w:rPr>
        <w:t>Measles</w:t>
      </w:r>
      <w:r w:rsidRPr="00906238">
        <w:rPr>
          <w:rFonts w:asciiTheme="minorHAnsi" w:hAnsiTheme="minorHAnsi" w:cstheme="minorHAnsi"/>
          <w:color w:val="auto"/>
        </w:rPr>
        <w:t>: Rash should have gone and child acting healthy</w:t>
      </w:r>
    </w:p>
    <w:p w:rsidR="00D063FF" w:rsidRPr="00906238" w:rsidRDefault="00D063FF" w:rsidP="00D063FF">
      <w:pPr>
        <w:pStyle w:val="Default"/>
        <w:rPr>
          <w:rFonts w:asciiTheme="minorHAnsi" w:hAnsiTheme="minorHAnsi" w:cstheme="minorHAnsi"/>
          <w:color w:val="auto"/>
        </w:rPr>
      </w:pPr>
    </w:p>
    <w:p w:rsidR="00D063FF" w:rsidRPr="00906238" w:rsidRDefault="00D063FF" w:rsidP="00D063FF">
      <w:pPr>
        <w:pStyle w:val="Default"/>
        <w:rPr>
          <w:rFonts w:asciiTheme="minorHAnsi" w:hAnsiTheme="minorHAnsi" w:cstheme="minorHAnsi"/>
          <w:color w:val="auto"/>
        </w:rPr>
      </w:pPr>
      <w:r w:rsidRPr="00906238">
        <w:rPr>
          <w:rFonts w:asciiTheme="minorHAnsi" w:hAnsiTheme="minorHAnsi" w:cstheme="minorHAnsi"/>
          <w:color w:val="auto"/>
        </w:rPr>
        <w:t>Sickness/diarrhoea: A minimum 48 hours should pass since the last bout.</w:t>
      </w:r>
      <w:r>
        <w:rPr>
          <w:rFonts w:asciiTheme="minorHAnsi" w:hAnsiTheme="minorHAnsi" w:cstheme="minorHAnsi"/>
          <w:color w:val="auto"/>
        </w:rPr>
        <w:t xml:space="preserve"> If your child has two loose/Diarrhoea (Mushy consistency with ragged edges or liquid consistency with no solid pieces) parents will be contacted for collection and will not be able to attend nursery for 48 hours after the last bout of sickness or diarrhoea. (Please see attached stool chart Type 6 and Type 7)</w:t>
      </w:r>
    </w:p>
    <w:p w:rsidR="00D063FF" w:rsidRPr="00906238" w:rsidRDefault="00D063FF" w:rsidP="00D063FF">
      <w:pPr>
        <w:pStyle w:val="Default"/>
        <w:rPr>
          <w:rFonts w:asciiTheme="minorHAnsi" w:hAnsiTheme="minorHAnsi" w:cstheme="minorHAnsi"/>
          <w:color w:val="auto"/>
        </w:rPr>
      </w:pPr>
    </w:p>
    <w:p w:rsidR="00D063FF" w:rsidRPr="00906238" w:rsidRDefault="00D063FF" w:rsidP="00D063FF">
      <w:pPr>
        <w:pStyle w:val="Default"/>
        <w:rPr>
          <w:rFonts w:asciiTheme="minorHAnsi" w:hAnsiTheme="minorHAnsi" w:cstheme="minorHAnsi"/>
          <w:color w:val="auto"/>
        </w:rPr>
      </w:pPr>
      <w:r w:rsidRPr="00682D25">
        <w:rPr>
          <w:rFonts w:asciiTheme="minorHAnsi" w:hAnsiTheme="minorHAnsi" w:cstheme="minorHAnsi"/>
          <w:b/>
          <w:color w:val="auto"/>
        </w:rPr>
        <w:t>Temperature</w:t>
      </w:r>
      <w:r w:rsidRPr="00741890">
        <w:rPr>
          <w:rFonts w:asciiTheme="minorHAnsi" w:hAnsiTheme="minorHAnsi" w:cstheme="minorHAnsi"/>
          <w:color w:val="auto"/>
        </w:rPr>
        <w:t>: The normal temperature for a child/adult is 37C, if any child’s/adults</w:t>
      </w:r>
      <w:r w:rsidRPr="00906238">
        <w:rPr>
          <w:rFonts w:asciiTheme="minorHAnsi" w:hAnsiTheme="minorHAnsi" w:cstheme="minorHAnsi"/>
          <w:color w:val="auto"/>
        </w:rPr>
        <w:t xml:space="preserve"> </w:t>
      </w:r>
      <w:r>
        <w:rPr>
          <w:rFonts w:asciiTheme="minorHAnsi" w:hAnsiTheme="minorHAnsi" w:cstheme="minorHAnsi"/>
          <w:color w:val="auto"/>
        </w:rPr>
        <w:t>temperature reaches 38</w:t>
      </w:r>
      <w:r w:rsidRPr="00906238">
        <w:rPr>
          <w:rFonts w:asciiTheme="minorHAnsi" w:hAnsiTheme="minorHAnsi" w:cstheme="minorHAnsi"/>
          <w:color w:val="auto"/>
        </w:rPr>
        <w:t xml:space="preserve">C or above </w:t>
      </w:r>
      <w:r>
        <w:rPr>
          <w:rFonts w:asciiTheme="minorHAnsi" w:hAnsiTheme="minorHAnsi" w:cstheme="minorHAnsi"/>
          <w:color w:val="auto"/>
        </w:rPr>
        <w:t xml:space="preserve">children’s </w:t>
      </w:r>
      <w:r w:rsidRPr="00906238">
        <w:rPr>
          <w:rFonts w:asciiTheme="minorHAnsi" w:hAnsiTheme="minorHAnsi" w:cstheme="minorHAnsi"/>
          <w:color w:val="auto"/>
        </w:rPr>
        <w:t>parents will be contacted for collection</w:t>
      </w:r>
      <w:r>
        <w:rPr>
          <w:rFonts w:asciiTheme="minorHAnsi" w:hAnsiTheme="minorHAnsi" w:cstheme="minorHAnsi"/>
          <w:color w:val="auto"/>
        </w:rPr>
        <w:t>. 24 hours must have passed with no temperature before children/adult is allowed back into nursery.</w:t>
      </w:r>
    </w:p>
    <w:p w:rsidR="00D063FF" w:rsidRPr="00682D25" w:rsidRDefault="00D063FF" w:rsidP="00D063FF">
      <w:pPr>
        <w:pStyle w:val="Default"/>
        <w:rPr>
          <w:rFonts w:asciiTheme="minorHAnsi" w:hAnsiTheme="minorHAnsi" w:cstheme="minorHAnsi"/>
          <w:b/>
          <w:color w:val="auto"/>
        </w:rPr>
      </w:pPr>
    </w:p>
    <w:p w:rsidR="00D063FF" w:rsidRDefault="00D063FF" w:rsidP="00D063FF">
      <w:pPr>
        <w:pStyle w:val="Default"/>
        <w:rPr>
          <w:rFonts w:asciiTheme="minorHAnsi" w:hAnsiTheme="minorHAnsi" w:cstheme="minorHAnsi"/>
          <w:color w:val="auto"/>
        </w:rPr>
      </w:pPr>
      <w:r w:rsidRPr="00682D25">
        <w:rPr>
          <w:rFonts w:asciiTheme="minorHAnsi" w:hAnsiTheme="minorHAnsi" w:cstheme="minorHAnsi"/>
          <w:b/>
          <w:color w:val="auto"/>
        </w:rPr>
        <w:t>Unknown rashes</w:t>
      </w:r>
      <w:r w:rsidRPr="00906238">
        <w:rPr>
          <w:rFonts w:asciiTheme="minorHAnsi" w:hAnsiTheme="minorHAnsi" w:cstheme="minorHAnsi"/>
          <w:color w:val="auto"/>
        </w:rPr>
        <w:t>: Medical advice should be sought</w:t>
      </w:r>
      <w:r>
        <w:rPr>
          <w:rFonts w:asciiTheme="minorHAnsi" w:hAnsiTheme="minorHAnsi" w:cstheme="minorHAnsi"/>
          <w:color w:val="auto"/>
        </w:rPr>
        <w:t xml:space="preserve"> </w:t>
      </w:r>
    </w:p>
    <w:p w:rsidR="00D063FF" w:rsidRDefault="00D063FF" w:rsidP="00D063FF">
      <w:pPr>
        <w:pStyle w:val="Default"/>
        <w:rPr>
          <w:rFonts w:asciiTheme="minorHAnsi" w:hAnsiTheme="minorHAnsi" w:cstheme="minorHAnsi"/>
          <w:color w:val="auto"/>
        </w:rPr>
      </w:pPr>
    </w:p>
    <w:p w:rsidR="00D063FF" w:rsidRDefault="00D063FF" w:rsidP="00D063FF">
      <w:pPr>
        <w:pStyle w:val="NormalWeb"/>
        <w:shd w:val="clear" w:color="auto" w:fill="F0F4F5"/>
        <w:spacing w:before="0" w:beforeAutospacing="0" w:after="240" w:afterAutospacing="0"/>
        <w:rPr>
          <w:rFonts w:asciiTheme="minorHAnsi" w:hAnsiTheme="minorHAnsi" w:cstheme="minorHAnsi"/>
        </w:rPr>
      </w:pPr>
      <w:proofErr w:type="spellStart"/>
      <w:r w:rsidRPr="00682D25">
        <w:rPr>
          <w:rFonts w:asciiTheme="minorHAnsi" w:hAnsiTheme="minorHAnsi" w:cstheme="minorHAnsi"/>
          <w:b/>
        </w:rPr>
        <w:t>Sprep</w:t>
      </w:r>
      <w:proofErr w:type="spellEnd"/>
      <w:r w:rsidRPr="00682D25">
        <w:rPr>
          <w:rFonts w:asciiTheme="minorHAnsi" w:hAnsiTheme="minorHAnsi" w:cstheme="minorHAnsi"/>
          <w:b/>
        </w:rPr>
        <w:t xml:space="preserve"> A</w:t>
      </w:r>
      <w:r>
        <w:rPr>
          <w:rFonts w:asciiTheme="minorHAnsi" w:hAnsiTheme="minorHAnsi" w:cstheme="minorHAnsi"/>
        </w:rPr>
        <w:t xml:space="preserve"> – Strep </w:t>
      </w:r>
      <w:proofErr w:type="gramStart"/>
      <w:r>
        <w:rPr>
          <w:rFonts w:asciiTheme="minorHAnsi" w:hAnsiTheme="minorHAnsi" w:cstheme="minorHAnsi"/>
        </w:rPr>
        <w:t>A</w:t>
      </w:r>
      <w:proofErr w:type="gramEnd"/>
      <w:r>
        <w:rPr>
          <w:rFonts w:asciiTheme="minorHAnsi" w:hAnsiTheme="minorHAnsi" w:cstheme="minorHAnsi"/>
        </w:rPr>
        <w:t xml:space="preserve"> infections are spread by close contact with an infected person. They can be passed on through coughs, sneezes or through a wound. </w:t>
      </w:r>
    </w:p>
    <w:p w:rsidR="00D063FF" w:rsidRDefault="00D063FF" w:rsidP="00D063FF">
      <w:pPr>
        <w:pStyle w:val="NormalWeb"/>
        <w:shd w:val="clear" w:color="auto" w:fill="F0F4F5"/>
        <w:spacing w:before="0" w:beforeAutospacing="0" w:after="240" w:afterAutospacing="0"/>
        <w:rPr>
          <w:rFonts w:ascii="Arial" w:hAnsi="Arial" w:cs="Arial"/>
          <w:color w:val="212B32"/>
        </w:rPr>
      </w:pPr>
      <w:r>
        <w:rPr>
          <w:rFonts w:ascii="Arial" w:hAnsi="Arial" w:cs="Arial"/>
          <w:color w:val="212B32"/>
        </w:rPr>
        <w:t>Common symptoms of strep A include:</w:t>
      </w:r>
    </w:p>
    <w:p w:rsidR="00D063FF" w:rsidRDefault="00D063FF" w:rsidP="00D063FF">
      <w:pPr>
        <w:numPr>
          <w:ilvl w:val="0"/>
          <w:numId w:val="9"/>
        </w:numPr>
        <w:shd w:val="clear" w:color="auto" w:fill="F0F4F5"/>
        <w:spacing w:before="100" w:beforeAutospacing="1" w:after="80" w:line="240" w:lineRule="auto"/>
        <w:rPr>
          <w:rFonts w:cs="Arial"/>
          <w:color w:val="212B32"/>
        </w:rPr>
      </w:pPr>
      <w:hyperlink r:id="rId8" w:history="1">
        <w:r>
          <w:rPr>
            <w:rStyle w:val="Hyperlink"/>
            <w:rFonts w:cs="Arial"/>
            <w:color w:val="005EB8"/>
          </w:rPr>
          <w:t>flu-like symptoms</w:t>
        </w:r>
      </w:hyperlink>
      <w:r>
        <w:rPr>
          <w:rFonts w:cs="Arial"/>
          <w:color w:val="212B32"/>
        </w:rPr>
        <w:t>, such as a high temperature, swollen glands or an aching body</w:t>
      </w:r>
    </w:p>
    <w:p w:rsidR="00D063FF" w:rsidRDefault="00D063FF" w:rsidP="00D063FF">
      <w:pPr>
        <w:numPr>
          <w:ilvl w:val="0"/>
          <w:numId w:val="9"/>
        </w:numPr>
        <w:shd w:val="clear" w:color="auto" w:fill="F0F4F5"/>
        <w:spacing w:before="100" w:beforeAutospacing="1" w:after="80" w:line="240" w:lineRule="auto"/>
        <w:rPr>
          <w:rFonts w:cs="Arial"/>
          <w:color w:val="212B32"/>
        </w:rPr>
      </w:pPr>
      <w:hyperlink r:id="rId9" w:history="1">
        <w:r>
          <w:rPr>
            <w:rStyle w:val="Hyperlink"/>
            <w:rFonts w:cs="Arial"/>
            <w:color w:val="005EB8"/>
          </w:rPr>
          <w:t>sore throat</w:t>
        </w:r>
      </w:hyperlink>
      <w:r>
        <w:rPr>
          <w:rFonts w:cs="Arial"/>
          <w:color w:val="212B32"/>
        </w:rPr>
        <w:t> (strep throat or </w:t>
      </w:r>
      <w:hyperlink r:id="rId10" w:history="1">
        <w:r>
          <w:rPr>
            <w:rStyle w:val="Hyperlink"/>
            <w:rFonts w:cs="Arial"/>
            <w:color w:val="005EB8"/>
          </w:rPr>
          <w:t>tonsillitis</w:t>
        </w:r>
      </w:hyperlink>
      <w:r>
        <w:rPr>
          <w:rFonts w:cs="Arial"/>
          <w:color w:val="212B32"/>
        </w:rPr>
        <w:t>)</w:t>
      </w:r>
    </w:p>
    <w:p w:rsidR="00D063FF" w:rsidRDefault="00D063FF" w:rsidP="00D063FF">
      <w:pPr>
        <w:numPr>
          <w:ilvl w:val="0"/>
          <w:numId w:val="9"/>
        </w:numPr>
        <w:shd w:val="clear" w:color="auto" w:fill="F0F4F5"/>
        <w:spacing w:before="100" w:beforeAutospacing="1" w:after="80" w:line="240" w:lineRule="auto"/>
        <w:rPr>
          <w:rFonts w:cs="Arial"/>
          <w:color w:val="212B32"/>
        </w:rPr>
      </w:pPr>
      <w:r>
        <w:rPr>
          <w:rFonts w:cs="Arial"/>
          <w:color w:val="212B32"/>
        </w:rPr>
        <w:t>a rash that feels rough, like sandpaper (</w:t>
      </w:r>
      <w:hyperlink r:id="rId11" w:history="1">
        <w:r>
          <w:rPr>
            <w:rStyle w:val="Hyperlink"/>
            <w:rFonts w:cs="Arial"/>
            <w:color w:val="005EB8"/>
          </w:rPr>
          <w:t>scarlet fever</w:t>
        </w:r>
      </w:hyperlink>
      <w:r>
        <w:rPr>
          <w:rFonts w:cs="Arial"/>
          <w:color w:val="212B32"/>
        </w:rPr>
        <w:t>)</w:t>
      </w:r>
    </w:p>
    <w:p w:rsidR="00D063FF" w:rsidRDefault="00D063FF" w:rsidP="00D063FF">
      <w:pPr>
        <w:numPr>
          <w:ilvl w:val="0"/>
          <w:numId w:val="9"/>
        </w:numPr>
        <w:shd w:val="clear" w:color="auto" w:fill="F0F4F5"/>
        <w:spacing w:before="100" w:beforeAutospacing="1" w:after="80" w:line="240" w:lineRule="auto"/>
        <w:rPr>
          <w:rFonts w:cs="Arial"/>
          <w:color w:val="212B32"/>
        </w:rPr>
      </w:pPr>
      <w:r>
        <w:rPr>
          <w:rFonts w:cs="Arial"/>
          <w:color w:val="212B32"/>
        </w:rPr>
        <w:t>scabs and sores (</w:t>
      </w:r>
      <w:hyperlink r:id="rId12" w:history="1">
        <w:r>
          <w:rPr>
            <w:rStyle w:val="Hyperlink"/>
            <w:rFonts w:cs="Arial"/>
            <w:color w:val="005EB8"/>
          </w:rPr>
          <w:t>impetigo</w:t>
        </w:r>
      </w:hyperlink>
      <w:r>
        <w:rPr>
          <w:rFonts w:cs="Arial"/>
          <w:color w:val="212B32"/>
        </w:rPr>
        <w:t>)</w:t>
      </w:r>
    </w:p>
    <w:p w:rsidR="00D063FF" w:rsidRDefault="00D063FF" w:rsidP="00D063FF">
      <w:pPr>
        <w:numPr>
          <w:ilvl w:val="0"/>
          <w:numId w:val="9"/>
        </w:numPr>
        <w:shd w:val="clear" w:color="auto" w:fill="F0F4F5"/>
        <w:spacing w:before="100" w:beforeAutospacing="1" w:after="80" w:line="240" w:lineRule="auto"/>
        <w:rPr>
          <w:rFonts w:cs="Arial"/>
          <w:color w:val="212B32"/>
        </w:rPr>
      </w:pPr>
      <w:r>
        <w:rPr>
          <w:rFonts w:cs="Arial"/>
          <w:color w:val="212B32"/>
        </w:rPr>
        <w:t>pain and swelling (</w:t>
      </w:r>
      <w:proofErr w:type="spellStart"/>
      <w:r>
        <w:rPr>
          <w:rFonts w:cs="Arial"/>
          <w:color w:val="212B32"/>
        </w:rPr>
        <w:fldChar w:fldCharType="begin"/>
      </w:r>
      <w:r>
        <w:rPr>
          <w:rFonts w:cs="Arial"/>
          <w:color w:val="212B32"/>
        </w:rPr>
        <w:instrText xml:space="preserve"> HYPERLINK "https://www.nhs.uk/conditions/cellulitis/" </w:instrText>
      </w:r>
      <w:r>
        <w:rPr>
          <w:rFonts w:cs="Arial"/>
          <w:color w:val="212B32"/>
        </w:rPr>
        <w:fldChar w:fldCharType="separate"/>
      </w:r>
      <w:r>
        <w:rPr>
          <w:rStyle w:val="Hyperlink"/>
          <w:rFonts w:cs="Arial"/>
          <w:color w:val="005EB8"/>
        </w:rPr>
        <w:t>cellulitis</w:t>
      </w:r>
      <w:proofErr w:type="spellEnd"/>
      <w:r>
        <w:rPr>
          <w:rFonts w:cs="Arial"/>
          <w:color w:val="212B32"/>
        </w:rPr>
        <w:fldChar w:fldCharType="end"/>
      </w:r>
      <w:r>
        <w:rPr>
          <w:rFonts w:cs="Arial"/>
          <w:color w:val="212B32"/>
        </w:rPr>
        <w:t>)</w:t>
      </w:r>
    </w:p>
    <w:p w:rsidR="00D063FF" w:rsidRDefault="00D063FF" w:rsidP="00D063FF">
      <w:pPr>
        <w:numPr>
          <w:ilvl w:val="0"/>
          <w:numId w:val="9"/>
        </w:numPr>
        <w:shd w:val="clear" w:color="auto" w:fill="F0F4F5"/>
        <w:spacing w:before="100" w:beforeAutospacing="1" w:after="80" w:line="240" w:lineRule="auto"/>
        <w:rPr>
          <w:rFonts w:cs="Arial"/>
          <w:color w:val="212B32"/>
        </w:rPr>
      </w:pPr>
      <w:r>
        <w:rPr>
          <w:rFonts w:cs="Arial"/>
          <w:color w:val="212B32"/>
        </w:rPr>
        <w:t>severe muscle aches</w:t>
      </w:r>
    </w:p>
    <w:p w:rsidR="00D063FF" w:rsidRDefault="00D063FF" w:rsidP="00D063FF">
      <w:pPr>
        <w:numPr>
          <w:ilvl w:val="0"/>
          <w:numId w:val="9"/>
        </w:numPr>
        <w:shd w:val="clear" w:color="auto" w:fill="F0F4F5"/>
        <w:spacing w:before="100" w:beforeAutospacing="1" w:after="0" w:line="240" w:lineRule="auto"/>
        <w:rPr>
          <w:rFonts w:cs="Arial"/>
          <w:color w:val="212B32"/>
        </w:rPr>
      </w:pPr>
      <w:r>
        <w:rPr>
          <w:rFonts w:cs="Arial"/>
          <w:color w:val="212B32"/>
        </w:rPr>
        <w:t>nausea and vomiting</w:t>
      </w:r>
    </w:p>
    <w:p w:rsidR="00D063FF" w:rsidRDefault="00D063FF" w:rsidP="00D063FF">
      <w:pPr>
        <w:pStyle w:val="Default"/>
        <w:rPr>
          <w:rFonts w:asciiTheme="minorHAnsi" w:hAnsiTheme="minorHAnsi" w:cstheme="minorHAnsi"/>
          <w:color w:val="auto"/>
        </w:rPr>
      </w:pPr>
    </w:p>
    <w:p w:rsidR="00D063FF" w:rsidRDefault="00D063FF" w:rsidP="00D063FF">
      <w:pPr>
        <w:pStyle w:val="Default"/>
        <w:rPr>
          <w:rFonts w:asciiTheme="minorHAnsi" w:hAnsiTheme="minorHAnsi" w:cstheme="minorHAnsi"/>
          <w:color w:val="auto"/>
        </w:rPr>
      </w:pPr>
      <w:r>
        <w:rPr>
          <w:rFonts w:asciiTheme="minorHAnsi" w:hAnsiTheme="minorHAnsi" w:cstheme="minorHAnsi"/>
          <w:color w:val="auto"/>
        </w:rPr>
        <w:t xml:space="preserve">Strep A can be easily treated with antibiotics if Staff or Children have a confirmed or are being treated as a Strep </w:t>
      </w:r>
      <w:proofErr w:type="gramStart"/>
      <w:r>
        <w:rPr>
          <w:rFonts w:asciiTheme="minorHAnsi" w:hAnsiTheme="minorHAnsi" w:cstheme="minorHAnsi"/>
          <w:color w:val="auto"/>
        </w:rPr>
        <w:t>A</w:t>
      </w:r>
      <w:proofErr w:type="gramEnd"/>
      <w:r>
        <w:rPr>
          <w:rFonts w:asciiTheme="minorHAnsi" w:hAnsiTheme="minorHAnsi" w:cstheme="minorHAnsi"/>
          <w:color w:val="auto"/>
        </w:rPr>
        <w:t xml:space="preserve"> case this is normally treated with a 5 day course of antibiotics where as a confirmed case will be treated with a 10 day course.  All Children and staff must stay away from nursery for 24 hours after you start taking your antibiotics. Please see link attached</w:t>
      </w:r>
    </w:p>
    <w:p w:rsidR="00D063FF" w:rsidRDefault="00D063FF" w:rsidP="00D063FF">
      <w:pPr>
        <w:pStyle w:val="Default"/>
        <w:rPr>
          <w:rFonts w:asciiTheme="minorHAnsi" w:hAnsiTheme="minorHAnsi" w:cstheme="minorHAnsi"/>
          <w:color w:val="auto"/>
        </w:rPr>
      </w:pPr>
      <w:r w:rsidRPr="00FD29B7">
        <w:rPr>
          <w:rFonts w:asciiTheme="minorHAnsi" w:hAnsiTheme="minorHAnsi" w:cstheme="minorHAnsi"/>
          <w:color w:val="auto"/>
        </w:rPr>
        <w:t>https://www.nhs.uk/conditions/strep-a/</w:t>
      </w:r>
    </w:p>
    <w:p w:rsidR="00D063FF" w:rsidRDefault="00D063FF" w:rsidP="00D063FF">
      <w:pPr>
        <w:pStyle w:val="Default"/>
        <w:rPr>
          <w:rFonts w:asciiTheme="minorHAnsi" w:hAnsiTheme="minorHAnsi" w:cstheme="minorHAnsi"/>
          <w:color w:val="auto"/>
        </w:rPr>
      </w:pPr>
    </w:p>
    <w:p w:rsidR="00D063FF" w:rsidRDefault="00D063FF" w:rsidP="00D063FF">
      <w:pPr>
        <w:pStyle w:val="Default"/>
        <w:rPr>
          <w:rFonts w:asciiTheme="minorHAnsi" w:hAnsiTheme="minorHAnsi" w:cstheme="minorHAnsi"/>
          <w:color w:val="auto"/>
        </w:rPr>
      </w:pPr>
      <w:r>
        <w:rPr>
          <w:rFonts w:asciiTheme="minorHAnsi" w:hAnsiTheme="minorHAnsi" w:cstheme="minorHAnsi"/>
          <w:color w:val="auto"/>
        </w:rPr>
        <w:t>Scarlett Fever-</w:t>
      </w:r>
      <w:r>
        <w:rPr>
          <w:color w:val="212B32"/>
          <w:sz w:val="19"/>
          <w:szCs w:val="19"/>
          <w:shd w:val="clear" w:color="auto" w:fill="F0F4F5"/>
        </w:rPr>
        <w:t xml:space="preserve"> </w:t>
      </w:r>
      <w:r>
        <w:rPr>
          <w:rFonts w:asciiTheme="minorHAnsi" w:hAnsiTheme="minorHAnsi" w:cstheme="minorHAnsi"/>
          <w:color w:val="auto"/>
        </w:rPr>
        <w:t>You can spread scarlet fever to other people until 24 hours after you take the 1</w:t>
      </w:r>
      <w:r w:rsidRPr="00741890">
        <w:rPr>
          <w:rFonts w:asciiTheme="minorHAnsi" w:hAnsiTheme="minorHAnsi" w:cstheme="minorHAnsi"/>
          <w:color w:val="auto"/>
          <w:vertAlign w:val="superscript"/>
        </w:rPr>
        <w:t>st</w:t>
      </w:r>
      <w:r>
        <w:rPr>
          <w:rFonts w:asciiTheme="minorHAnsi" w:hAnsiTheme="minorHAnsi" w:cstheme="minorHAnsi"/>
          <w:color w:val="auto"/>
        </w:rPr>
        <w:t xml:space="preserve"> dose of antibiotics. We ask for all children/staff to remain at home until they have completed a full 24 hour course of antibiotics.  </w:t>
      </w:r>
    </w:p>
    <w:p w:rsidR="00D063FF" w:rsidRDefault="00D063FF" w:rsidP="00D063FF">
      <w:pPr>
        <w:pStyle w:val="Default"/>
        <w:rPr>
          <w:rFonts w:asciiTheme="minorHAnsi" w:hAnsiTheme="minorHAnsi" w:cstheme="minorHAnsi"/>
          <w:color w:val="auto"/>
        </w:rPr>
      </w:pPr>
      <w:r w:rsidRPr="00741890">
        <w:rPr>
          <w:rFonts w:asciiTheme="minorHAnsi" w:hAnsiTheme="minorHAnsi" w:cstheme="minorHAnsi"/>
          <w:color w:val="auto"/>
        </w:rPr>
        <w:t>https://www.nhs.uk/conditions/scarlet-fever/</w:t>
      </w:r>
    </w:p>
    <w:p w:rsidR="00D063FF" w:rsidRDefault="00D063FF" w:rsidP="00D063FF">
      <w:pPr>
        <w:pStyle w:val="Default"/>
        <w:rPr>
          <w:rFonts w:asciiTheme="minorHAnsi" w:hAnsiTheme="minorHAnsi" w:cstheme="minorHAnsi"/>
          <w:color w:val="auto"/>
        </w:rPr>
      </w:pPr>
    </w:p>
    <w:p w:rsidR="00D063FF" w:rsidRPr="00906238" w:rsidRDefault="00D063FF" w:rsidP="00D063FF">
      <w:pPr>
        <w:pStyle w:val="Default"/>
        <w:rPr>
          <w:rFonts w:asciiTheme="minorHAnsi" w:hAnsiTheme="minorHAnsi" w:cstheme="minorHAnsi"/>
          <w:color w:val="auto"/>
        </w:rPr>
      </w:pPr>
    </w:p>
    <w:p w:rsidR="00D063FF" w:rsidRPr="0028587A" w:rsidRDefault="00D063FF" w:rsidP="00D063FF">
      <w:pPr>
        <w:pStyle w:val="Default"/>
        <w:rPr>
          <w:color w:val="auto"/>
        </w:rPr>
      </w:pPr>
      <w:r w:rsidRPr="00906238">
        <w:rPr>
          <w:rFonts w:asciiTheme="minorHAnsi" w:hAnsiTheme="minorHAnsi" w:cstheme="minorHAnsi"/>
          <w:color w:val="auto"/>
        </w:rPr>
        <w:t>You will be contacted by a member of the nursery to collec</w:t>
      </w:r>
      <w:r>
        <w:rPr>
          <w:rFonts w:asciiTheme="minorHAnsi" w:hAnsiTheme="minorHAnsi" w:cstheme="minorHAnsi"/>
          <w:color w:val="auto"/>
        </w:rPr>
        <w:t xml:space="preserve">t your child if they become unwell </w:t>
      </w:r>
      <w:r w:rsidRPr="00906238">
        <w:rPr>
          <w:rFonts w:asciiTheme="minorHAnsi" w:hAnsiTheme="minorHAnsi" w:cstheme="minorHAnsi"/>
          <w:color w:val="auto"/>
        </w:rPr>
        <w:t>whilst in our care. The child will be cared for by a member of staff in a quiet area away from other children until parents/carers arrive to collect them.</w:t>
      </w:r>
      <w:r w:rsidRPr="009F4462">
        <w:rPr>
          <w:rFonts w:asciiTheme="minorHAnsi" w:hAnsiTheme="minorHAnsi" w:cstheme="minorHAnsi"/>
        </w:rPr>
        <w:t xml:space="preserve"> </w:t>
      </w:r>
    </w:p>
    <w:p w:rsidR="00906238" w:rsidRDefault="00906238" w:rsidP="00F4579E">
      <w:pPr>
        <w:rPr>
          <w:rFonts w:cstheme="minorHAnsi"/>
          <w:b/>
          <w:sz w:val="24"/>
          <w:szCs w:val="24"/>
        </w:rPr>
      </w:pPr>
    </w:p>
    <w:p w:rsidR="00DB75C3" w:rsidRPr="00906238" w:rsidRDefault="00DB75C3" w:rsidP="00DB75C3">
      <w:pPr>
        <w:pStyle w:val="Default"/>
        <w:rPr>
          <w:rFonts w:asciiTheme="minorHAnsi" w:hAnsiTheme="minorHAnsi" w:cstheme="minorHAnsi"/>
          <w:color w:val="auto"/>
        </w:rPr>
      </w:pPr>
    </w:p>
    <w:p w:rsidR="00DB75C3" w:rsidRPr="00906238" w:rsidRDefault="00DB75C3" w:rsidP="00DB75C3">
      <w:pPr>
        <w:rPr>
          <w:rFonts w:cstheme="minorHAnsi"/>
          <w:sz w:val="24"/>
          <w:szCs w:val="24"/>
        </w:rPr>
      </w:pPr>
      <w:r w:rsidRPr="00906238">
        <w:rPr>
          <w:rFonts w:cstheme="minorHAnsi"/>
          <w:sz w:val="24"/>
          <w:szCs w:val="24"/>
        </w:rPr>
        <w:t xml:space="preserve">Please sign to say you have read and understood our policy for illness all policies can be seen via the main hall or on request. </w:t>
      </w:r>
    </w:p>
    <w:p w:rsidR="00DB75C3" w:rsidRPr="00906238" w:rsidRDefault="00DB75C3" w:rsidP="00DB75C3">
      <w:pPr>
        <w:rPr>
          <w:rFonts w:cstheme="minorHAnsi"/>
          <w:sz w:val="24"/>
          <w:szCs w:val="24"/>
        </w:rPr>
      </w:pPr>
      <w:r w:rsidRPr="00906238">
        <w:rPr>
          <w:rFonts w:cstheme="minorHAnsi"/>
          <w:sz w:val="24"/>
          <w:szCs w:val="24"/>
        </w:rPr>
        <w:t>Signature:__________________________________</w:t>
      </w:r>
    </w:p>
    <w:p w:rsidR="00DB75C3" w:rsidRPr="00530055" w:rsidRDefault="00DB75C3" w:rsidP="00DB75C3">
      <w:pPr>
        <w:rPr>
          <w:rFonts w:cstheme="minorHAnsi"/>
          <w:color w:val="002060"/>
          <w:sz w:val="24"/>
          <w:szCs w:val="24"/>
        </w:rPr>
      </w:pPr>
      <w:r w:rsidRPr="00906238">
        <w:rPr>
          <w:rFonts w:cstheme="minorHAnsi"/>
          <w:sz w:val="24"/>
          <w:szCs w:val="24"/>
        </w:rPr>
        <w:t>Date:______________________________________</w:t>
      </w:r>
    </w:p>
    <w:p w:rsidR="00BF518D" w:rsidRPr="0047372E" w:rsidRDefault="00BF518D" w:rsidP="00BF518D">
      <w:pPr>
        <w:rPr>
          <w:rFonts w:cstheme="minorHAnsi"/>
        </w:rPr>
      </w:pPr>
    </w:p>
    <w:p w:rsidR="00F4579E" w:rsidRPr="00530055" w:rsidRDefault="00F4579E" w:rsidP="00530055">
      <w:pPr>
        <w:rPr>
          <w:rFonts w:cstheme="minorHAnsi"/>
          <w:color w:val="002060"/>
          <w:sz w:val="24"/>
          <w:szCs w:val="24"/>
        </w:rPr>
      </w:pPr>
    </w:p>
    <w:sectPr w:rsidR="00F4579E" w:rsidRPr="00530055" w:rsidSect="00450C73">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055" w:rsidRDefault="00530055" w:rsidP="00530055">
      <w:pPr>
        <w:spacing w:after="0" w:line="240" w:lineRule="auto"/>
      </w:pPr>
      <w:r>
        <w:separator/>
      </w:r>
    </w:p>
  </w:endnote>
  <w:endnote w:type="continuationSeparator" w:id="0">
    <w:p w:rsidR="00530055" w:rsidRDefault="00530055" w:rsidP="00530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055" w:rsidRDefault="00530055" w:rsidP="00530055">
      <w:pPr>
        <w:spacing w:after="0" w:line="240" w:lineRule="auto"/>
      </w:pPr>
      <w:r>
        <w:separator/>
      </w:r>
    </w:p>
  </w:footnote>
  <w:footnote w:type="continuationSeparator" w:id="0">
    <w:p w:rsidR="00530055" w:rsidRDefault="00530055" w:rsidP="00530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55" w:rsidRDefault="00530055" w:rsidP="00530055">
    <w:pPr>
      <w:pStyle w:val="Header"/>
      <w:jc w:val="center"/>
      <w:rPr>
        <w:b/>
        <w:bCs/>
        <w:sz w:val="28"/>
        <w:szCs w:val="28"/>
      </w:rPr>
    </w:pPr>
    <w:r>
      <w:rPr>
        <w:b/>
        <w:bCs/>
        <w:sz w:val="28"/>
        <w:szCs w:val="28"/>
      </w:rPr>
      <w:t xml:space="preserve">Cheeky Monkeys Nursery </w:t>
    </w:r>
  </w:p>
  <w:p w:rsidR="00530055" w:rsidRDefault="00530055" w:rsidP="00530055">
    <w:pPr>
      <w:pStyle w:val="Header"/>
      <w:jc w:val="center"/>
      <w:rPr>
        <w:rFonts w:ascii="Arial" w:hAnsi="Arial" w:cs="Arial"/>
        <w:b/>
        <w:bCs/>
        <w:sz w:val="20"/>
        <w:szCs w:val="20"/>
      </w:rPr>
    </w:pPr>
    <w:r>
      <w:rPr>
        <w:rFonts w:ascii="Arial" w:hAnsi="Arial" w:cs="Arial"/>
        <w:b/>
        <w:bCs/>
        <w:sz w:val="20"/>
        <w:szCs w:val="20"/>
      </w:rPr>
      <w:t xml:space="preserve">Elstree Way, Borehamwood Herts WD6 1JU Tel: 020 8207 2333 / </w:t>
    </w:r>
  </w:p>
  <w:p w:rsidR="00530055" w:rsidRDefault="00530055" w:rsidP="00530055">
    <w:pPr>
      <w:pStyle w:val="Header"/>
      <w:jc w:val="center"/>
      <w:rPr>
        <w:rFonts w:ascii="Arial" w:hAnsi="Arial" w:cs="Arial"/>
        <w:b/>
        <w:bCs/>
        <w:sz w:val="20"/>
        <w:szCs w:val="20"/>
      </w:rPr>
    </w:pPr>
    <w:r>
      <w:rPr>
        <w:rFonts w:ascii="Arial" w:hAnsi="Arial" w:cs="Arial"/>
        <w:b/>
        <w:bCs/>
        <w:sz w:val="20"/>
        <w:szCs w:val="20"/>
      </w:rPr>
      <w:t>Email:</w:t>
    </w:r>
    <w:r w:rsidRPr="00353338">
      <w:rPr>
        <w:rFonts w:ascii="Arial" w:hAnsi="Arial" w:cs="Arial"/>
        <w:b/>
        <w:bCs/>
        <w:sz w:val="20"/>
        <w:szCs w:val="20"/>
      </w:rPr>
      <w:t xml:space="preserve"> </w:t>
    </w:r>
    <w:hyperlink r:id="rId1" w:history="1">
      <w:r w:rsidRPr="001C7827">
        <w:rPr>
          <w:rStyle w:val="Hyperlink"/>
          <w:rFonts w:ascii="Arial" w:hAnsi="Arial" w:cs="Arial"/>
          <w:b/>
          <w:bCs/>
          <w:sz w:val="20"/>
          <w:szCs w:val="20"/>
        </w:rPr>
        <w:t>cheekymonkeysmanager@outlook.com</w:t>
      </w:r>
    </w:hyperlink>
    <w:r>
      <w:rPr>
        <w:rFonts w:ascii="Arial" w:hAnsi="Arial" w:cs="Arial"/>
        <w:b/>
        <w:bCs/>
        <w:sz w:val="20"/>
        <w:szCs w:val="20"/>
      </w:rPr>
      <w:t xml:space="preserve"> or </w:t>
    </w:r>
  </w:p>
  <w:p w:rsidR="00530055" w:rsidRDefault="00622406" w:rsidP="00530055">
    <w:pPr>
      <w:pStyle w:val="Header"/>
      <w:jc w:val="center"/>
    </w:pPr>
    <w:hyperlink r:id="rId2" w:history="1">
      <w:r w:rsidR="00530055" w:rsidRPr="001C7827">
        <w:rPr>
          <w:rStyle w:val="Hyperlink"/>
          <w:rFonts w:ascii="Arial" w:hAnsi="Arial" w:cs="Arial"/>
          <w:b/>
          <w:bCs/>
          <w:sz w:val="20"/>
          <w:szCs w:val="20"/>
        </w:rPr>
        <w:t>info@cheekymonkeysnursery.com</w:t>
      </w:r>
    </w:hyperlink>
    <w:r w:rsidR="00530055">
      <w:rPr>
        <w:rFonts w:ascii="Arial" w:hAnsi="Arial" w:cs="Arial"/>
        <w:b/>
        <w:bCs/>
        <w:sz w:val="20"/>
        <w:szCs w:val="20"/>
      </w:rPr>
      <w:t xml:space="preserve">  </w:t>
    </w:r>
  </w:p>
  <w:p w:rsidR="00530055" w:rsidRDefault="00530055">
    <w:pPr>
      <w:pStyle w:val="Header"/>
    </w:pPr>
  </w:p>
  <w:p w:rsidR="00530055" w:rsidRDefault="00530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1DF"/>
    <w:multiLevelType w:val="hybridMultilevel"/>
    <w:tmpl w:val="578E5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EE039F"/>
    <w:multiLevelType w:val="hybridMultilevel"/>
    <w:tmpl w:val="4A368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73580"/>
    <w:multiLevelType w:val="hybridMultilevel"/>
    <w:tmpl w:val="5CEA0FD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2E6714"/>
    <w:multiLevelType w:val="hybridMultilevel"/>
    <w:tmpl w:val="971A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24E39"/>
    <w:multiLevelType w:val="multilevel"/>
    <w:tmpl w:val="6B7C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D2EB3"/>
    <w:multiLevelType w:val="multilevel"/>
    <w:tmpl w:val="A534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F4579E"/>
    <w:rsid w:val="00040823"/>
    <w:rsid w:val="000749CF"/>
    <w:rsid w:val="000D15DF"/>
    <w:rsid w:val="00145E35"/>
    <w:rsid w:val="00160F46"/>
    <w:rsid w:val="0016740A"/>
    <w:rsid w:val="001933F3"/>
    <w:rsid w:val="001F689D"/>
    <w:rsid w:val="00204454"/>
    <w:rsid w:val="002829F9"/>
    <w:rsid w:val="00352853"/>
    <w:rsid w:val="0038633A"/>
    <w:rsid w:val="003B1F0B"/>
    <w:rsid w:val="003D0D1F"/>
    <w:rsid w:val="00450C73"/>
    <w:rsid w:val="004E0C06"/>
    <w:rsid w:val="004F7D8D"/>
    <w:rsid w:val="00530055"/>
    <w:rsid w:val="00546626"/>
    <w:rsid w:val="00554235"/>
    <w:rsid w:val="00556B4E"/>
    <w:rsid w:val="005B2B0F"/>
    <w:rsid w:val="00622406"/>
    <w:rsid w:val="00797D0C"/>
    <w:rsid w:val="007B07C0"/>
    <w:rsid w:val="007C2774"/>
    <w:rsid w:val="00906238"/>
    <w:rsid w:val="00934A64"/>
    <w:rsid w:val="009C75F3"/>
    <w:rsid w:val="009F4462"/>
    <w:rsid w:val="00A37632"/>
    <w:rsid w:val="00A46B35"/>
    <w:rsid w:val="00AF44AA"/>
    <w:rsid w:val="00B140EB"/>
    <w:rsid w:val="00BF518D"/>
    <w:rsid w:val="00C2449F"/>
    <w:rsid w:val="00C852ED"/>
    <w:rsid w:val="00CC1905"/>
    <w:rsid w:val="00CE7598"/>
    <w:rsid w:val="00CF5785"/>
    <w:rsid w:val="00D063FF"/>
    <w:rsid w:val="00D17BA4"/>
    <w:rsid w:val="00D52F7C"/>
    <w:rsid w:val="00DB75C3"/>
    <w:rsid w:val="00DC4013"/>
    <w:rsid w:val="00DD3C0D"/>
    <w:rsid w:val="00E72546"/>
    <w:rsid w:val="00E82807"/>
    <w:rsid w:val="00EC2097"/>
    <w:rsid w:val="00EC388A"/>
    <w:rsid w:val="00EE6C26"/>
    <w:rsid w:val="00F274B5"/>
    <w:rsid w:val="00F4579E"/>
    <w:rsid w:val="00F526AD"/>
    <w:rsid w:val="00F823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79E"/>
    <w:rPr>
      <w:rFonts w:ascii="Tahoma" w:hAnsi="Tahoma" w:cs="Tahoma"/>
      <w:sz w:val="16"/>
      <w:szCs w:val="16"/>
    </w:rPr>
  </w:style>
  <w:style w:type="table" w:styleId="TableGrid">
    <w:name w:val="Table Grid"/>
    <w:basedOn w:val="TableNormal"/>
    <w:uiPriority w:val="59"/>
    <w:rsid w:val="00F45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579E"/>
    <w:pPr>
      <w:ind w:left="720"/>
      <w:contextualSpacing/>
    </w:pPr>
    <w:rPr>
      <w:lang w:val="en-US"/>
    </w:rPr>
  </w:style>
  <w:style w:type="paragraph" w:customStyle="1" w:styleId="Default">
    <w:name w:val="Default"/>
    <w:rsid w:val="00D17BA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30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055"/>
  </w:style>
  <w:style w:type="paragraph" w:styleId="Footer">
    <w:name w:val="footer"/>
    <w:basedOn w:val="Normal"/>
    <w:link w:val="FooterChar"/>
    <w:uiPriority w:val="99"/>
    <w:semiHidden/>
    <w:unhideWhenUsed/>
    <w:rsid w:val="005300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0055"/>
  </w:style>
  <w:style w:type="character" w:styleId="Hyperlink">
    <w:name w:val="Hyperlink"/>
    <w:basedOn w:val="DefaultParagraphFont"/>
    <w:uiPriority w:val="99"/>
    <w:unhideWhenUsed/>
    <w:rsid w:val="00530055"/>
    <w:rPr>
      <w:color w:val="0000FF" w:themeColor="hyperlink"/>
      <w:u w:val="single"/>
    </w:rPr>
  </w:style>
  <w:style w:type="paragraph" w:styleId="BodyText">
    <w:name w:val="Body Text"/>
    <w:basedOn w:val="Normal"/>
    <w:link w:val="BodyTextChar"/>
    <w:semiHidden/>
    <w:rsid w:val="00BF518D"/>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BF518D"/>
    <w:rPr>
      <w:rFonts w:ascii="Arial" w:eastAsia="Times New Roman" w:hAnsi="Arial" w:cs="Times New Roman"/>
      <w:sz w:val="24"/>
      <w:szCs w:val="24"/>
    </w:rPr>
  </w:style>
  <w:style w:type="paragraph" w:customStyle="1" w:styleId="H2">
    <w:name w:val="H2"/>
    <w:basedOn w:val="Normal"/>
    <w:next w:val="Normal"/>
    <w:qFormat/>
    <w:rsid w:val="00BF518D"/>
    <w:pPr>
      <w:keepNext/>
      <w:spacing w:after="0" w:line="240" w:lineRule="auto"/>
      <w:jc w:val="both"/>
    </w:pPr>
    <w:rPr>
      <w:rFonts w:ascii="Arial" w:eastAsia="Times New Roman" w:hAnsi="Arial" w:cs="Arial"/>
      <w:b/>
      <w:sz w:val="24"/>
      <w:szCs w:val="24"/>
    </w:rPr>
  </w:style>
  <w:style w:type="paragraph" w:customStyle="1" w:styleId="H3">
    <w:name w:val="H3"/>
    <w:basedOn w:val="Normal"/>
    <w:next w:val="Normal"/>
    <w:qFormat/>
    <w:rsid w:val="00BF518D"/>
    <w:pPr>
      <w:spacing w:after="0" w:line="240" w:lineRule="auto"/>
      <w:jc w:val="both"/>
    </w:pPr>
    <w:rPr>
      <w:rFonts w:ascii="Arial" w:eastAsia="Times New Roman" w:hAnsi="Arial" w:cs="Times New Roman"/>
      <w:i/>
      <w:sz w:val="24"/>
      <w:szCs w:val="24"/>
    </w:rPr>
  </w:style>
  <w:style w:type="paragraph" w:styleId="FootnoteText">
    <w:name w:val="footnote text"/>
    <w:basedOn w:val="Normal"/>
    <w:link w:val="FootnoteTextChar"/>
    <w:uiPriority w:val="99"/>
    <w:semiHidden/>
    <w:unhideWhenUsed/>
    <w:rsid w:val="00BF518D"/>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BF518D"/>
    <w:rPr>
      <w:rFonts w:ascii="Arial" w:eastAsia="Times New Roman" w:hAnsi="Arial" w:cs="Times New Roman"/>
      <w:sz w:val="20"/>
      <w:szCs w:val="20"/>
    </w:rPr>
  </w:style>
  <w:style w:type="character" w:styleId="FootnoteReference">
    <w:name w:val="footnote reference"/>
    <w:uiPriority w:val="99"/>
    <w:semiHidden/>
    <w:unhideWhenUsed/>
    <w:rsid w:val="00BF518D"/>
    <w:rPr>
      <w:vertAlign w:val="superscript"/>
    </w:rPr>
  </w:style>
  <w:style w:type="paragraph" w:customStyle="1" w:styleId="H1">
    <w:name w:val="H1"/>
    <w:basedOn w:val="Normal"/>
    <w:next w:val="Normal"/>
    <w:qFormat/>
    <w:rsid w:val="00D063FF"/>
    <w:pPr>
      <w:pageBreakBefore/>
      <w:spacing w:after="0" w:line="240" w:lineRule="auto"/>
      <w:jc w:val="center"/>
    </w:pPr>
    <w:rPr>
      <w:rFonts w:ascii="Arial" w:eastAsia="Times New Roman" w:hAnsi="Arial" w:cs="Times New Roman"/>
      <w:b/>
      <w:sz w:val="36"/>
      <w:szCs w:val="24"/>
    </w:rPr>
  </w:style>
  <w:style w:type="paragraph" w:customStyle="1" w:styleId="deleteasappropriate">
    <w:name w:val="delete as appropriate"/>
    <w:basedOn w:val="Normal"/>
    <w:qFormat/>
    <w:rsid w:val="00D063FF"/>
    <w:pPr>
      <w:spacing w:after="0" w:line="240" w:lineRule="auto"/>
      <w:jc w:val="both"/>
    </w:pPr>
    <w:rPr>
      <w:rFonts w:ascii="Arial" w:eastAsia="Times New Roman" w:hAnsi="Arial" w:cs="Times New Roman"/>
      <w:i/>
      <w:sz w:val="20"/>
      <w:szCs w:val="24"/>
    </w:rPr>
  </w:style>
  <w:style w:type="paragraph" w:styleId="NormalWeb">
    <w:name w:val="Normal (Web)"/>
    <w:basedOn w:val="Normal"/>
    <w:uiPriority w:val="99"/>
    <w:semiHidden/>
    <w:unhideWhenUsed/>
    <w:rsid w:val="00D063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902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fl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hs.uk/conditions/impeti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scarlet-fev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conditions/tonsillitis/" TargetMode="External"/><Relationship Id="rId4" Type="http://schemas.openxmlformats.org/officeDocument/2006/relationships/webSettings" Target="webSettings.xml"/><Relationship Id="rId9" Type="http://schemas.openxmlformats.org/officeDocument/2006/relationships/hyperlink" Target="https://www.nhs.uk/conditions/sore-thro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cheekymonkeysnursery.com" TargetMode="External"/><Relationship Id="rId1" Type="http://schemas.openxmlformats.org/officeDocument/2006/relationships/hyperlink" Target="mailto:cheekymonkeysmanage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cheekymonkeys1</dc:creator>
  <cp:lastModifiedBy>cheekymonkeys1</cp:lastModifiedBy>
  <cp:revision>21</cp:revision>
  <cp:lastPrinted>2022-10-18T15:54:00Z</cp:lastPrinted>
  <dcterms:created xsi:type="dcterms:W3CDTF">2018-01-04T13:51:00Z</dcterms:created>
  <dcterms:modified xsi:type="dcterms:W3CDTF">2023-02-23T12:22:00Z</dcterms:modified>
</cp:coreProperties>
</file>